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DA7F37" w:rsidRPr="00646580" w:rsidTr="00DA7F37">
        <w:tc>
          <w:tcPr>
            <w:tcW w:w="1418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DA7F37" w:rsidRPr="00646580" w:rsidTr="00DA7F37">
        <w:tc>
          <w:tcPr>
            <w:tcW w:w="1418" w:type="dxa"/>
          </w:tcPr>
          <w:p w:rsidR="00DA7F37" w:rsidRPr="00646580" w:rsidRDefault="00EB0DB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A7F3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A7F37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здорового питания</w:t>
            </w:r>
          </w:p>
        </w:tc>
        <w:tc>
          <w:tcPr>
            <w:tcW w:w="3970" w:type="dxa"/>
          </w:tcPr>
          <w:p w:rsidR="00EB0DB1" w:rsidRDefault="00EB0DB1" w:rsidP="00EB0D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F75">
              <w:rPr>
                <w:rFonts w:ascii="Times New Roman" w:hAnsi="Times New Roman" w:cs="Times New Roman"/>
                <w:sz w:val="24"/>
                <w:szCs w:val="24"/>
              </w:rPr>
              <w:t xml:space="preserve">Срок хранения и упаковка продуктов. </w:t>
            </w:r>
          </w:p>
          <w:p w:rsidR="00EB0DB1" w:rsidRDefault="00EB0DB1" w:rsidP="00EB0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F75">
              <w:rPr>
                <w:rFonts w:ascii="Times New Roman" w:hAnsi="Times New Roman" w:cs="Times New Roman"/>
                <w:sz w:val="24"/>
                <w:szCs w:val="24"/>
              </w:rPr>
              <w:t>Читаем информацию на упаковке продукта.</w:t>
            </w:r>
          </w:p>
          <w:p w:rsidR="00EB0DB1" w:rsidRDefault="00EB0DB1" w:rsidP="00EB0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27D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http://www.myshared.ru/slide/617242/</w:t>
              </w:r>
            </w:hyperlink>
          </w:p>
          <w:p w:rsidR="00DA7F37" w:rsidRPr="00646580" w:rsidRDefault="00DA7F37" w:rsidP="00EB0D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2F7F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AE5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6DD4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A7F37"/>
    <w:rsid w:val="00DB4CD3"/>
    <w:rsid w:val="00DC1024"/>
    <w:rsid w:val="00DC1C3F"/>
    <w:rsid w:val="00DC29BA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B0DB1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61724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2020-04-17T21:36:00Z</dcterms:modified>
</cp:coreProperties>
</file>