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11" w:rsidRPr="00543DA3" w:rsidRDefault="005D7F11" w:rsidP="005D7F11">
      <w:pPr>
        <w:jc w:val="center"/>
        <w:rPr>
          <w:rFonts w:ascii="Times New Roman" w:hAnsi="Times New Roman" w:cs="Times New Roman"/>
          <w:sz w:val="18"/>
          <w:szCs w:val="18"/>
        </w:rPr>
      </w:pPr>
      <w:r w:rsidRPr="00543DA3">
        <w:rPr>
          <w:rFonts w:ascii="Times New Roman" w:hAnsi="Times New Roman" w:cs="Times New Roman"/>
          <w:sz w:val="18"/>
          <w:szCs w:val="18"/>
        </w:rPr>
        <w:t>География 11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5D7F11" w:rsidRPr="00543DA3" w:rsidTr="00E44829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5D7F11" w:rsidRPr="00543DA3" w:rsidTr="00E44829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eastAsia="SimSu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543DA3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Понятие о глобальных проблемах, их типах и взаимосвязях.</w:t>
            </w:r>
          </w:p>
          <w:p w:rsidR="005D7F11" w:rsidRPr="00543DA3" w:rsidRDefault="005D7F11" w:rsidP="00E448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4" w:history="1">
              <w:r w:rsidRPr="00543DA3">
                <w:rPr>
                  <w:color w:val="0000FF"/>
                  <w:sz w:val="18"/>
                  <w:szCs w:val="18"/>
                  <w:u w:val="single"/>
                </w:rPr>
                <w:t>https://www.youtube.com/watch?v=jhiejbJZH2Y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5D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 xml:space="preserve">С.380-390 с.396 задание 10(1) </w:t>
            </w: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5D7F11" w:rsidRPr="00543DA3" w:rsidRDefault="005D7F11" w:rsidP="005D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5D7F11" w:rsidRPr="00543DA3" w:rsidRDefault="005D7F11" w:rsidP="005D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выслать на</w:t>
            </w:r>
          </w:p>
          <w:p w:rsidR="005D7F11" w:rsidRPr="00543DA3" w:rsidRDefault="005D7F11" w:rsidP="005D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5D7F11" w:rsidRPr="00543DA3" w:rsidRDefault="005D7F11" w:rsidP="005D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543DA3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5D7F11" w:rsidRPr="00543DA3" w:rsidRDefault="005D7F11" w:rsidP="00E448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11"/>
    <w:rsid w:val="005D7F11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4B98"/>
  <w15:chartTrackingRefBased/>
  <w15:docId w15:val="{4BE8B0B6-20BF-4FC4-8282-E946E9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jhiejbJZH2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2020-04-23T13:29:00Z</dcterms:created>
  <dcterms:modified xsi:type="dcterms:W3CDTF">2020-04-23T13:32:00Z</dcterms:modified>
</cp:coreProperties>
</file>