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9639"/>
        <w:gridCol w:w="2977"/>
      </w:tblGrid>
      <w:tr w:rsidR="004C0946" w:rsidTr="003731B1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946" w:rsidRDefault="004C0946" w:rsidP="003731B1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Литература.  </w:t>
            </w:r>
            <w:r w:rsidR="00BD3682">
              <w:rPr>
                <w:rFonts w:ascii="Times New Roman" w:hAnsi="Times New Roman"/>
                <w:b/>
                <w:sz w:val="28"/>
                <w:szCs w:val="28"/>
              </w:rPr>
              <w:t xml:space="preserve">  Дома</w:t>
            </w:r>
            <w:bookmarkStart w:id="0" w:name="_GoBack"/>
            <w:bookmarkEnd w:id="0"/>
            <w:r w:rsidR="00BD3682">
              <w:rPr>
                <w:rFonts w:ascii="Times New Roman" w:hAnsi="Times New Roman"/>
                <w:b/>
                <w:sz w:val="28"/>
                <w:szCs w:val="28"/>
              </w:rPr>
              <w:t>шнее обучение.</w:t>
            </w:r>
          </w:p>
        </w:tc>
      </w:tr>
      <w:tr w:rsidR="004C0946" w:rsidTr="003731B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946" w:rsidRDefault="004C094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946" w:rsidRDefault="004C0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946" w:rsidRDefault="004C0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946" w:rsidRDefault="004C094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4C0946" w:rsidTr="003731B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946" w:rsidRDefault="00BD36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C0946">
              <w:rPr>
                <w:rFonts w:ascii="Times New Roman" w:hAnsi="Times New Roman"/>
                <w:sz w:val="28"/>
                <w:szCs w:val="28"/>
              </w:rPr>
              <w:t>. 04</w:t>
            </w:r>
            <w:r w:rsidR="00AB52AF" w:rsidRPr="00F73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AB52AF" w:rsidRPr="00F738A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="00AB52AF" w:rsidRPr="00F738A9">
              <w:rPr>
                <w:rFonts w:ascii="Times New Roman" w:hAnsi="Times New Roman"/>
                <w:b/>
                <w:sz w:val="28"/>
                <w:szCs w:val="28"/>
              </w:rPr>
              <w:t>/р-16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AF" w:rsidRPr="00F738A9" w:rsidRDefault="00AB52AF" w:rsidP="00AB52AF">
            <w:pPr>
              <w:rPr>
                <w:rFonts w:ascii="Times New Roman" w:hAnsi="Times New Roman"/>
                <w:sz w:val="28"/>
                <w:szCs w:val="28"/>
              </w:rPr>
            </w:pPr>
            <w:r w:rsidRPr="00F738A9">
              <w:rPr>
                <w:rFonts w:ascii="Times New Roman" w:hAnsi="Times New Roman"/>
                <w:sz w:val="28"/>
                <w:szCs w:val="28"/>
              </w:rPr>
              <w:t>Из поэзии о Великой Отечественной войне</w:t>
            </w:r>
          </w:p>
          <w:p w:rsidR="004C0946" w:rsidRDefault="00AB52AF" w:rsidP="00AB52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8A9">
              <w:rPr>
                <w:rFonts w:ascii="Times New Roman" w:hAnsi="Times New Roman"/>
                <w:b/>
                <w:i/>
                <w:sz w:val="28"/>
                <w:szCs w:val="28"/>
              </w:rPr>
              <w:t>Выразительное чтение наизусть стихов  о Великой Отечественной войне.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1B1" w:rsidRDefault="003731B1" w:rsidP="003731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Из поэзии о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proofErr w:type="gramStart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Выразитель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-</w:t>
            </w:r>
            <w:proofErr w:type="spellStart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ное</w:t>
            </w:r>
            <w:proofErr w:type="spellEnd"/>
            <w:proofErr w:type="gramEnd"/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чтение стихотворений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: Д.С.Самойлова «Сороковые», Р.Г.Гамзатова «Журавли» на стр.200 203 ответы на вопросы и выполнение  заданий к ним на   стр.203-204. Заполнить таблицу:</w:t>
            </w:r>
          </w:p>
          <w:p w:rsidR="003731B1" w:rsidRDefault="003731B1" w:rsidP="003731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  <w:tbl>
            <w:tblPr>
              <w:tblStyle w:val="a3"/>
              <w:tblW w:w="7513" w:type="dxa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4394"/>
            </w:tblGrid>
            <w:tr w:rsidR="003731B1" w:rsidTr="003731B1">
              <w:tc>
                <w:tcPr>
                  <w:tcW w:w="7513" w:type="dxa"/>
                  <w:gridSpan w:val="2"/>
                </w:tcPr>
                <w:p w:rsidR="003731B1" w:rsidRPr="00647EC7" w:rsidRDefault="003731B1" w:rsidP="0007574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Стихотворение</w:t>
                  </w:r>
                </w:p>
              </w:tc>
            </w:tr>
            <w:tr w:rsidR="003731B1" w:rsidTr="003731B1">
              <w:tc>
                <w:tcPr>
                  <w:tcW w:w="3119" w:type="dxa"/>
                </w:tcPr>
                <w:p w:rsidR="003731B1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«Сороковые»</w:t>
                  </w:r>
                </w:p>
              </w:tc>
              <w:tc>
                <w:tcPr>
                  <w:tcW w:w="4394" w:type="dxa"/>
                </w:tcPr>
                <w:p w:rsidR="003731B1" w:rsidRDefault="003731B1" w:rsidP="0007574C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 Журавли</w:t>
                  </w:r>
                  <w:r w:rsidRPr="00463AC8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  <w:tr w:rsidR="003731B1" w:rsidTr="003731B1">
              <w:tc>
                <w:tcPr>
                  <w:tcW w:w="7513" w:type="dxa"/>
                  <w:gridSpan w:val="2"/>
                </w:tcPr>
                <w:p w:rsidR="003731B1" w:rsidRPr="003A4576" w:rsidRDefault="003731B1" w:rsidP="0007574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3A4576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Автор  стихотворения</w:t>
                  </w:r>
                </w:p>
              </w:tc>
            </w:tr>
            <w:tr w:rsidR="003731B1" w:rsidTr="003731B1">
              <w:tc>
                <w:tcPr>
                  <w:tcW w:w="3119" w:type="dxa"/>
                </w:tcPr>
                <w:p w:rsidR="003731B1" w:rsidRPr="0035028A" w:rsidRDefault="003731B1" w:rsidP="0007574C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  <w:t>Д.С.Самойлов</w:t>
                  </w:r>
                </w:p>
              </w:tc>
              <w:tc>
                <w:tcPr>
                  <w:tcW w:w="4394" w:type="dxa"/>
                </w:tcPr>
                <w:p w:rsidR="003731B1" w:rsidRPr="0035028A" w:rsidRDefault="003731B1" w:rsidP="0007574C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  <w:t>Р.Г.Гамзатов</w:t>
                  </w:r>
                </w:p>
                <w:p w:rsidR="003731B1" w:rsidRPr="0035028A" w:rsidRDefault="003731B1" w:rsidP="0007574C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731B1" w:rsidTr="003731B1">
              <w:tc>
                <w:tcPr>
                  <w:tcW w:w="7513" w:type="dxa"/>
                  <w:gridSpan w:val="2"/>
                </w:tcPr>
                <w:p w:rsidR="003731B1" w:rsidRPr="00647EC7" w:rsidRDefault="003731B1" w:rsidP="0007574C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Тема стихотворения</w:t>
                  </w:r>
                </w:p>
              </w:tc>
            </w:tr>
            <w:tr w:rsidR="003731B1" w:rsidTr="003731B1">
              <w:tc>
                <w:tcPr>
                  <w:tcW w:w="3119" w:type="dxa"/>
                </w:tcPr>
                <w:p w:rsidR="003731B1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3731B1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  <w:p w:rsidR="003731B1" w:rsidRPr="0035028A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731B1" w:rsidTr="003731B1">
              <w:tc>
                <w:tcPr>
                  <w:tcW w:w="7513" w:type="dxa"/>
                  <w:gridSpan w:val="2"/>
                </w:tcPr>
                <w:p w:rsidR="003731B1" w:rsidRPr="00647EC7" w:rsidRDefault="003731B1" w:rsidP="0007574C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Основная мысль стихотворения</w:t>
                  </w:r>
                </w:p>
              </w:tc>
            </w:tr>
            <w:tr w:rsidR="003731B1" w:rsidTr="003731B1">
              <w:tc>
                <w:tcPr>
                  <w:tcW w:w="3119" w:type="dxa"/>
                </w:tcPr>
                <w:p w:rsidR="003731B1" w:rsidRPr="00647EC7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394" w:type="dxa"/>
                </w:tcPr>
                <w:p w:rsidR="003731B1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  <w:p w:rsidR="003731B1" w:rsidRPr="00647EC7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731B1" w:rsidTr="003731B1">
              <w:tc>
                <w:tcPr>
                  <w:tcW w:w="7513" w:type="dxa"/>
                  <w:gridSpan w:val="2"/>
                </w:tcPr>
                <w:p w:rsidR="003731B1" w:rsidRPr="00DF5963" w:rsidRDefault="003731B1" w:rsidP="0007574C">
                  <w:pPr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5963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Изобразительно-выразительные средства  в стихотворении (метафоры, эпитеты, сравнения и т.д.)</w:t>
                  </w:r>
                </w:p>
              </w:tc>
            </w:tr>
            <w:tr w:rsidR="003731B1" w:rsidTr="003731B1">
              <w:tc>
                <w:tcPr>
                  <w:tcW w:w="3119" w:type="dxa"/>
                </w:tcPr>
                <w:p w:rsidR="003731B1" w:rsidRPr="00DF5963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394" w:type="dxa"/>
                </w:tcPr>
                <w:p w:rsidR="003731B1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  <w:p w:rsidR="003731B1" w:rsidRPr="00DF5963" w:rsidRDefault="003731B1" w:rsidP="0007574C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731B1" w:rsidRDefault="003731B1" w:rsidP="003731B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  <w:p w:rsidR="004C0946" w:rsidRPr="003731B1" w:rsidRDefault="003731B1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lastRenderedPageBreak/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  <w:r w:rsidRPr="003502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946" w:rsidRDefault="004C094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4C0946" w:rsidRDefault="004C094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0946" w:rsidTr="003731B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946" w:rsidRDefault="00BD36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="004C0946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946" w:rsidRDefault="00AB52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8A9">
              <w:rPr>
                <w:rFonts w:ascii="Times New Roman" w:hAnsi="Times New Roman"/>
                <w:sz w:val="28"/>
                <w:szCs w:val="28"/>
              </w:rPr>
              <w:t>В.П.Астафьев. «Конь с розовой гривой». Бабушка и внук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C9B" w:rsidRDefault="00FC7C9B" w:rsidP="00FC7C9B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Чтение рассказа стр. 206-224:  письменно ответить на 3-й, 5-й,  7-й, 8-й, 9-й  вопросы  на  224-225.</w:t>
            </w:r>
          </w:p>
          <w:p w:rsidR="004C0946" w:rsidRDefault="00FC7C9B" w:rsidP="00FC7C9B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C0946">
              <w:rPr>
                <w:rFonts w:ascii="Times New Roman" w:hAnsi="Times New Roman"/>
                <w:sz w:val="32"/>
                <w:szCs w:val="32"/>
              </w:rPr>
              <w:t>(</w:t>
            </w:r>
            <w:r w:rsidR="004C0946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4C0946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946" w:rsidRDefault="004C094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4C0946" w:rsidRDefault="004C0946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44E51" w:rsidRDefault="00344E51"/>
    <w:p w:rsidR="00AB52AF" w:rsidRDefault="00AB52AF"/>
    <w:p w:rsidR="00AB52AF" w:rsidRDefault="00AB52AF"/>
    <w:p w:rsidR="00AB52AF" w:rsidRDefault="00AB52AF"/>
    <w:sectPr w:rsidR="00AB52AF" w:rsidSect="004C09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25"/>
    <w:rsid w:val="00344E51"/>
    <w:rsid w:val="003731B1"/>
    <w:rsid w:val="004C0946"/>
    <w:rsid w:val="00AB52AF"/>
    <w:rsid w:val="00BD3682"/>
    <w:rsid w:val="00D15625"/>
    <w:rsid w:val="00F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52A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731B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52A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731B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2020-04-26T15:08:00Z</dcterms:created>
  <dcterms:modified xsi:type="dcterms:W3CDTF">2020-04-26T15:08:00Z</dcterms:modified>
</cp:coreProperties>
</file>