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X="-856" w:tblpY="-282"/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10348"/>
        <w:gridCol w:w="1134"/>
        <w:gridCol w:w="1701"/>
      </w:tblGrid>
      <w:tr w:rsidR="009A490B" w:rsidRPr="009A490B" w:rsidTr="00801C78">
        <w:trPr>
          <w:trHeight w:val="615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490B" w:rsidRPr="009A490B" w:rsidRDefault="009A490B" w:rsidP="009A490B">
            <w:r w:rsidRPr="009A490B"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490B" w:rsidRPr="009A490B" w:rsidRDefault="009A490B" w:rsidP="009A490B">
            <w:r w:rsidRPr="009A490B">
              <w:t>Химия8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490B" w:rsidRPr="009A490B" w:rsidRDefault="009A490B" w:rsidP="009A490B">
            <w:r w:rsidRPr="009A490B">
              <w:t>Тема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490B" w:rsidRPr="009A490B" w:rsidRDefault="009A490B" w:rsidP="009A490B">
            <w:r w:rsidRPr="009A490B">
              <w:t>Д.З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490B" w:rsidRPr="009A490B" w:rsidRDefault="009A490B" w:rsidP="009A490B"/>
        </w:tc>
      </w:tr>
      <w:tr w:rsidR="009A490B" w:rsidRPr="009A490B" w:rsidTr="00801C78">
        <w:trPr>
          <w:trHeight w:val="615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490B" w:rsidRPr="009A490B" w:rsidRDefault="009A490B" w:rsidP="009A490B">
            <w:r>
              <w:t>7.05</w:t>
            </w:r>
            <w:r w:rsidRPr="009A490B">
              <w:t>.2020</w:t>
            </w:r>
          </w:p>
          <w:p w:rsidR="009A490B" w:rsidRPr="009A490B" w:rsidRDefault="009A490B" w:rsidP="009A490B"/>
          <w:p w:rsidR="009A490B" w:rsidRPr="009A490B" w:rsidRDefault="009A490B" w:rsidP="009A490B"/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490B" w:rsidRPr="009A490B" w:rsidRDefault="009A490B" w:rsidP="009A490B"/>
        </w:tc>
        <w:tc>
          <w:tcPr>
            <w:tcW w:w="10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490B" w:rsidRDefault="009A490B" w:rsidP="009A490B">
            <w:r>
              <w:t>Подготовка к итоговой контрольной работе.</w:t>
            </w:r>
          </w:p>
          <w:tbl>
            <w:tblPr>
              <w:tblW w:w="1200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0"/>
            </w:tblGrid>
            <w:tr w:rsidR="009A490B" w:rsidRPr="009A490B" w:rsidTr="009A490B">
              <w:tc>
                <w:tcPr>
                  <w:tcW w:w="9796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t>При выполнении заданий этой части выберите один правильный ответ.</w:t>
                  </w:r>
                </w:p>
              </w:tc>
            </w:tr>
          </w:tbl>
          <w:p w:rsidR="009A490B" w:rsidRPr="009A490B" w:rsidRDefault="009A490B" w:rsidP="009A490B">
            <w:r w:rsidRPr="009A490B">
              <w:rPr>
                <w:b/>
                <w:bCs/>
              </w:rPr>
              <w:t>А1.</w:t>
            </w:r>
            <w:r w:rsidRPr="009A490B">
              <w:t> Число атомов всех химических элементов в молекуле серной кислоты равно:</w:t>
            </w:r>
          </w:p>
          <w:tbl>
            <w:tblPr>
              <w:tblW w:w="120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19"/>
              <w:gridCol w:w="3796"/>
            </w:tblGrid>
            <w:tr w:rsidR="009A490B" w:rsidRPr="009A490B" w:rsidTr="009A490B">
              <w:tc>
                <w:tcPr>
                  <w:tcW w:w="82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t>1) 3</w:t>
                  </w:r>
                </w:p>
              </w:tc>
              <w:tc>
                <w:tcPr>
                  <w:tcW w:w="37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t>3) 7</w:t>
                  </w:r>
                </w:p>
              </w:tc>
            </w:tr>
            <w:tr w:rsidR="009A490B" w:rsidRPr="009A490B" w:rsidTr="009A490B">
              <w:tc>
                <w:tcPr>
                  <w:tcW w:w="82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t>2) 4</w:t>
                  </w:r>
                </w:p>
              </w:tc>
              <w:tc>
                <w:tcPr>
                  <w:tcW w:w="37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t>4) 6</w:t>
                  </w:r>
                </w:p>
              </w:tc>
            </w:tr>
          </w:tbl>
          <w:p w:rsidR="009A490B" w:rsidRPr="009A490B" w:rsidRDefault="009A490B" w:rsidP="009A490B">
            <w:r w:rsidRPr="009A490B">
              <w:rPr>
                <w:b/>
                <w:bCs/>
              </w:rPr>
              <w:t>А2.</w:t>
            </w:r>
            <w:r w:rsidRPr="009A490B">
              <w:t> Число протонов, нейтронов и электронов в атоме фтора </w:t>
            </w:r>
            <w:r w:rsidRPr="009A490B"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Прямоугольник 1" descr="https://arhivurokov.ru/multiurok/f/f/f/fff37d59dc54be2fead33258cf188ea0c8b62c77/kontrol-nyie-raboty-dlia-8-klassa_9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41E50E" id="Прямоугольник 1" o:spid="_x0000_s1026" alt="https://arhivurokov.ru/multiurok/f/f/f/fff37d59dc54be2fead33258cf188ea0c8b62c77/kontrol-nyie-raboty-dlia-8-klassa_9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K8nNQMAAEgGAAAOAAAAZHJzL2Uyb0RvYy54bWysVc2O2zYQvhfoOxC8y/qxbEvCaoONvS4K&#10;bNsAac4BTVIWsRKpkrS1blGgQK4B+gh9iF6KNskzaN+oQ8re9W4uRVsaIDgz1Dd/H8cXL+7aBu25&#10;NkLJEseTCCMuqWJCbkv85vt1kGFkLJGMNEryEh+4wS8uv/ziou8KnqhaNYxrBCDSFH1X4trarghD&#10;Q2veEjNRHZdgrJRuiQVRb0OmSQ/obRMmUTQPe6VZpxXlxoB2NRrxpcevKk7td1VluEVNiSE263ft&#10;943bw8sLUmw16WpBj2GQfxFFS4QEpw9QK2IJ2mnxGVQrqFZGVXZCVRuqqhKU+xwgmzh6ls3rmnTc&#10;5wLFMd1Dmcz/B0u/3b/SSDDoHUaStNCi4bf7X+5/HT4Mn+7fDb8Pn4a/7t8PH4c/hj8R3GHcUKif&#10;65OBRhFdi/1Oq1u1n+hd2O4aK5wYVuOvqqYLNssZnaUbnlScsOk0mWW0irOMk4hmm3lCF4vwVkmr&#10;VRPIg+CBJhtlDwFrBAmy4LYhxpC3+aSTW9evHhxD2K+7V9pV3HQ3it4aJNWyJnLLr0wHXR/zOam0&#10;Vn0NvqFwsYMIn2A4wQAa2vTfKAYVIDurfDfvKt06H9AndOdJc3ggDb+ziIJyGqVZBNSiYDqenQdS&#10;nD7utLFfcdUidyixhug8ONnfGDtePV1xvqRai6YBPSka+UQBmKMGXMOnzuaC8DT7KY/y6+w6S4M0&#10;mV8HabRaBVfrZRrM1/FitpqulstV/LPzG6dFLRjj0rk5UT5O/xmljo9vJOsD6Y1qBHNwLiSjt5tl&#10;o9GewJNb++VLDpbHa+HTMHy9IJdnKcVJGr1M8mA9zxZBuk5nQb6IsiCK85f5PErzdLV+mtKNkPy/&#10;p4T6EuezZOa7dBb0s9wivz7PjRStsDDUGtGWGKgBy10ihWPgtWT+bIloxvNZKVz4j6WAdp8a7fnq&#10;KDqyf6PYAeiqFdAJmAfjFw610j9i1MMoK7H5YUc0x6j5WgLl8zhN3ezzQjpbJCDoc8vm3EIkBagS&#10;W4zG49KO83LXabGtwVPsCyPVFTyTSngKuyc0RnV8XDCufCbH0erm4bnsbz3+AVz+DQ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JzM&#10;ryc1AwAASAYAAA4AAAAAAAAAAAAAAAAALgIAAGRycy9lMm9Eb2MueG1sUEsBAi0AFAAGAAgAAAAh&#10;AEyg6SzYAAAAAwEAAA8AAAAAAAAAAAAAAAAAjwUAAGRycy9kb3ducmV2LnhtbFBLBQYAAAAABAAE&#10;APMAAACU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tbl>
            <w:tblPr>
              <w:tblW w:w="120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54"/>
              <w:gridCol w:w="5961"/>
            </w:tblGrid>
            <w:tr w:rsidR="009A490B" w:rsidRPr="009A490B" w:rsidTr="009A490B">
              <w:tc>
                <w:tcPr>
                  <w:tcW w:w="49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t>1) p</w:t>
                  </w:r>
                  <w:r w:rsidRPr="009A490B">
                    <w:rPr>
                      <w:vertAlign w:val="superscript"/>
                    </w:rPr>
                    <w:t>+</w:t>
                  </w:r>
                  <w:r w:rsidRPr="009A490B">
                    <w:t> – 9; n</w:t>
                  </w:r>
                  <w:r w:rsidRPr="009A490B">
                    <w:rPr>
                      <w:vertAlign w:val="superscript"/>
                    </w:rPr>
                    <w:t>0</w:t>
                  </w:r>
                  <w:r w:rsidRPr="009A490B">
                    <w:t> – 10; ē – 19</w:t>
                  </w:r>
                </w:p>
              </w:tc>
              <w:tc>
                <w:tcPr>
                  <w:tcW w:w="4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t>3) p</w:t>
                  </w:r>
                  <w:r w:rsidRPr="009A490B">
                    <w:rPr>
                      <w:vertAlign w:val="superscript"/>
                    </w:rPr>
                    <w:t>+</w:t>
                  </w:r>
                  <w:r w:rsidRPr="009A490B">
                    <w:t> – 9; n</w:t>
                  </w:r>
                  <w:r w:rsidRPr="009A490B">
                    <w:rPr>
                      <w:vertAlign w:val="superscript"/>
                    </w:rPr>
                    <w:t>0</w:t>
                  </w:r>
                  <w:r w:rsidRPr="009A490B">
                    <w:t> – 10; ē - 9</w:t>
                  </w:r>
                </w:p>
              </w:tc>
            </w:tr>
            <w:tr w:rsidR="009A490B" w:rsidRPr="009A490B" w:rsidTr="009A490B">
              <w:tc>
                <w:tcPr>
                  <w:tcW w:w="49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t>2) p</w:t>
                  </w:r>
                  <w:r w:rsidRPr="009A490B">
                    <w:rPr>
                      <w:vertAlign w:val="superscript"/>
                    </w:rPr>
                    <w:t>+</w:t>
                  </w:r>
                  <w:r w:rsidRPr="009A490B">
                    <w:t> – 10; n</w:t>
                  </w:r>
                  <w:r w:rsidRPr="009A490B">
                    <w:rPr>
                      <w:vertAlign w:val="superscript"/>
                    </w:rPr>
                    <w:t>0</w:t>
                  </w:r>
                  <w:r w:rsidRPr="009A490B">
                    <w:t> – 9; ē – 10</w:t>
                  </w:r>
                </w:p>
              </w:tc>
              <w:tc>
                <w:tcPr>
                  <w:tcW w:w="4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t>4) p</w:t>
                  </w:r>
                  <w:r w:rsidRPr="009A490B">
                    <w:rPr>
                      <w:vertAlign w:val="superscript"/>
                    </w:rPr>
                    <w:t>+</w:t>
                  </w:r>
                  <w:r w:rsidRPr="009A490B">
                    <w:t> – 9; n</w:t>
                  </w:r>
                  <w:r w:rsidRPr="009A490B">
                    <w:rPr>
                      <w:vertAlign w:val="superscript"/>
                    </w:rPr>
                    <w:t>0</w:t>
                  </w:r>
                  <w:r w:rsidRPr="009A490B">
                    <w:t> – 9; ē - 19</w:t>
                  </w:r>
                </w:p>
              </w:tc>
            </w:tr>
          </w:tbl>
          <w:p w:rsidR="009A490B" w:rsidRPr="009A490B" w:rsidRDefault="009A490B" w:rsidP="009A490B">
            <w:r w:rsidRPr="009A490B">
              <w:rPr>
                <w:b/>
                <w:bCs/>
              </w:rPr>
              <w:t>А3.</w:t>
            </w:r>
            <w:r w:rsidRPr="009A490B">
              <w:t> Группа формул веществ с ковалентным типом связи:</w:t>
            </w:r>
          </w:p>
          <w:tbl>
            <w:tblPr>
              <w:tblW w:w="120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7"/>
              <w:gridCol w:w="6008"/>
            </w:tblGrid>
            <w:tr w:rsidR="009A490B" w:rsidRPr="009A490B" w:rsidTr="009A490B">
              <w:tc>
                <w:tcPr>
                  <w:tcW w:w="48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t>1) H</w:t>
                  </w:r>
                  <w:r w:rsidRPr="009A490B">
                    <w:rPr>
                      <w:vertAlign w:val="subscript"/>
                    </w:rPr>
                    <w:t>2</w:t>
                  </w:r>
                  <w:r w:rsidRPr="009A490B">
                    <w:t>S, P</w:t>
                  </w:r>
                  <w:r w:rsidRPr="009A490B">
                    <w:rPr>
                      <w:vertAlign w:val="subscript"/>
                    </w:rPr>
                    <w:t>4</w:t>
                  </w:r>
                  <w:r w:rsidRPr="009A490B">
                    <w:t>, CO</w:t>
                  </w:r>
                  <w:r w:rsidRPr="009A490B">
                    <w:rPr>
                      <w:vertAlign w:val="subscript"/>
                    </w:rPr>
                    <w:t>2</w:t>
                  </w:r>
                </w:p>
              </w:tc>
              <w:tc>
                <w:tcPr>
                  <w:tcW w:w="48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t xml:space="preserve">3) </w:t>
                  </w:r>
                  <w:proofErr w:type="spellStart"/>
                  <w:r w:rsidRPr="009A490B">
                    <w:t>HCl</w:t>
                  </w:r>
                  <w:proofErr w:type="spellEnd"/>
                  <w:r w:rsidRPr="009A490B">
                    <w:t xml:space="preserve">, </w:t>
                  </w:r>
                  <w:proofErr w:type="spellStart"/>
                  <w:r w:rsidRPr="009A490B">
                    <w:t>NaCl</w:t>
                  </w:r>
                  <w:proofErr w:type="spellEnd"/>
                  <w:r w:rsidRPr="009A490B">
                    <w:t>, H</w:t>
                  </w:r>
                  <w:r w:rsidRPr="009A490B">
                    <w:rPr>
                      <w:vertAlign w:val="subscript"/>
                    </w:rPr>
                    <w:t>2</w:t>
                  </w:r>
                  <w:r w:rsidRPr="009A490B">
                    <w:t>O</w:t>
                  </w:r>
                </w:p>
              </w:tc>
            </w:tr>
            <w:tr w:rsidR="009A490B" w:rsidRPr="009A490B" w:rsidTr="009A490B">
              <w:tc>
                <w:tcPr>
                  <w:tcW w:w="48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t>2) H</w:t>
                  </w:r>
                  <w:r w:rsidRPr="009A490B">
                    <w:rPr>
                      <w:vertAlign w:val="subscript"/>
                    </w:rPr>
                    <w:t>2</w:t>
                  </w:r>
                  <w:r w:rsidRPr="009A490B">
                    <w:t xml:space="preserve">, </w:t>
                  </w:r>
                  <w:proofErr w:type="spellStart"/>
                  <w:r w:rsidRPr="009A490B">
                    <w:t>Na</w:t>
                  </w:r>
                  <w:proofErr w:type="spellEnd"/>
                  <w:r w:rsidRPr="009A490B">
                    <w:t xml:space="preserve">, </w:t>
                  </w:r>
                  <w:proofErr w:type="spellStart"/>
                  <w:r w:rsidRPr="009A490B">
                    <w:t>CuO</w:t>
                  </w:r>
                  <w:proofErr w:type="spellEnd"/>
                </w:p>
              </w:tc>
              <w:tc>
                <w:tcPr>
                  <w:tcW w:w="48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t xml:space="preserve">4) </w:t>
                  </w:r>
                  <w:proofErr w:type="spellStart"/>
                  <w:r w:rsidRPr="009A490B">
                    <w:t>CaO</w:t>
                  </w:r>
                  <w:proofErr w:type="spellEnd"/>
                  <w:r w:rsidRPr="009A490B">
                    <w:t>, SO</w:t>
                  </w:r>
                  <w:r w:rsidRPr="009A490B">
                    <w:rPr>
                      <w:vertAlign w:val="subscript"/>
                    </w:rPr>
                    <w:t>2</w:t>
                  </w:r>
                  <w:r w:rsidRPr="009A490B">
                    <w:t>, CH</w:t>
                  </w:r>
                  <w:r w:rsidRPr="009A490B">
                    <w:rPr>
                      <w:vertAlign w:val="subscript"/>
                    </w:rPr>
                    <w:t>4</w:t>
                  </w:r>
                </w:p>
              </w:tc>
            </w:tr>
          </w:tbl>
          <w:p w:rsidR="009A490B" w:rsidRPr="009A490B" w:rsidRDefault="009A490B" w:rsidP="009A490B">
            <w:r w:rsidRPr="009A490B">
              <w:rPr>
                <w:b/>
                <w:bCs/>
              </w:rPr>
              <w:t>А4. </w:t>
            </w:r>
            <w:r w:rsidRPr="009A490B">
              <w:t>Вещество, при растворении которого в воде электролитической диссоциации практически не происходит:</w:t>
            </w:r>
          </w:p>
          <w:tbl>
            <w:tblPr>
              <w:tblW w:w="120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7"/>
              <w:gridCol w:w="6008"/>
            </w:tblGrid>
            <w:tr w:rsidR="009A490B" w:rsidRPr="009A490B" w:rsidTr="009A490B">
              <w:tc>
                <w:tcPr>
                  <w:tcW w:w="48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t>1) гидроксид натрия</w:t>
                  </w:r>
                </w:p>
              </w:tc>
              <w:tc>
                <w:tcPr>
                  <w:tcW w:w="48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t>3) хлорид серебра</w:t>
                  </w:r>
                </w:p>
              </w:tc>
            </w:tr>
            <w:tr w:rsidR="009A490B" w:rsidRPr="009A490B" w:rsidTr="009A490B">
              <w:tc>
                <w:tcPr>
                  <w:tcW w:w="48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t>2) сульфат калия</w:t>
                  </w:r>
                </w:p>
              </w:tc>
              <w:tc>
                <w:tcPr>
                  <w:tcW w:w="48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t>4) нитрат алюминия</w:t>
                  </w:r>
                </w:p>
              </w:tc>
            </w:tr>
          </w:tbl>
          <w:p w:rsidR="009A490B" w:rsidRPr="009A490B" w:rsidRDefault="009A490B" w:rsidP="009A490B">
            <w:r w:rsidRPr="009A490B">
              <w:rPr>
                <w:b/>
                <w:bCs/>
              </w:rPr>
              <w:t>А5.</w:t>
            </w:r>
            <w:r w:rsidRPr="009A490B">
              <w:t> Одновременно могут находиться в растворе ионы:</w:t>
            </w:r>
          </w:p>
          <w:tbl>
            <w:tblPr>
              <w:tblW w:w="120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54"/>
              <w:gridCol w:w="5961"/>
            </w:tblGrid>
            <w:tr w:rsidR="009A490B" w:rsidRPr="009A490B" w:rsidTr="009A490B">
              <w:tc>
                <w:tcPr>
                  <w:tcW w:w="49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t xml:space="preserve">1) </w:t>
                  </w:r>
                  <w:proofErr w:type="spellStart"/>
                  <w:r w:rsidRPr="009A490B">
                    <w:t>Na</w:t>
                  </w:r>
                  <w:proofErr w:type="spellEnd"/>
                  <w:r w:rsidRPr="009A490B">
                    <w:rPr>
                      <w:vertAlign w:val="superscript"/>
                    </w:rPr>
                    <w:t>+</w:t>
                  </w:r>
                  <w:r w:rsidRPr="009A490B">
                    <w:t>, H</w:t>
                  </w:r>
                  <w:r w:rsidRPr="009A490B">
                    <w:rPr>
                      <w:vertAlign w:val="superscript"/>
                    </w:rPr>
                    <w:t>+</w:t>
                  </w:r>
                  <w:r w:rsidRPr="009A490B">
                    <w:t>, Ba</w:t>
                  </w:r>
                  <w:r w:rsidRPr="009A490B">
                    <w:rPr>
                      <w:vertAlign w:val="superscript"/>
                    </w:rPr>
                    <w:t>2+</w:t>
                  </w:r>
                  <w:r w:rsidRPr="009A490B">
                    <w:t>, OH</w:t>
                  </w:r>
                  <w:r w:rsidRPr="009A490B">
                    <w:rPr>
                      <w:vertAlign w:val="superscript"/>
                    </w:rPr>
                    <w:t>-</w:t>
                  </w:r>
                </w:p>
              </w:tc>
              <w:tc>
                <w:tcPr>
                  <w:tcW w:w="4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t>3) Mg</w:t>
                  </w:r>
                  <w:r w:rsidRPr="009A490B">
                    <w:rPr>
                      <w:vertAlign w:val="superscript"/>
                    </w:rPr>
                    <w:t>2+</w:t>
                  </w:r>
                  <w:r w:rsidRPr="009A490B">
                    <w:t>, K</w:t>
                  </w:r>
                  <w:r w:rsidRPr="009A490B">
                    <w:rPr>
                      <w:vertAlign w:val="superscript"/>
                    </w:rPr>
                    <w:t>+</w:t>
                  </w:r>
                  <w:r w:rsidRPr="009A490B">
                    <w:t>, NO</w:t>
                  </w:r>
                  <w:r w:rsidRPr="009A490B">
                    <w:rPr>
                      <w:vertAlign w:val="subscript"/>
                    </w:rPr>
                    <w:t>3</w:t>
                  </w:r>
                  <w:r w:rsidRPr="009A490B">
                    <w:rPr>
                      <w:vertAlign w:val="superscript"/>
                    </w:rPr>
                    <w:t>-</w:t>
                  </w:r>
                  <w:r w:rsidRPr="009A490B">
                    <w:t>, SO</w:t>
                  </w:r>
                  <w:r w:rsidRPr="009A490B">
                    <w:rPr>
                      <w:vertAlign w:val="subscript"/>
                    </w:rPr>
                    <w:t>4</w:t>
                  </w:r>
                  <w:r w:rsidRPr="009A490B">
                    <w:rPr>
                      <w:vertAlign w:val="superscript"/>
                    </w:rPr>
                    <w:t>2 -</w:t>
                  </w:r>
                </w:p>
              </w:tc>
            </w:tr>
            <w:tr w:rsidR="009A490B" w:rsidRPr="009A490B" w:rsidTr="009A490B">
              <w:tc>
                <w:tcPr>
                  <w:tcW w:w="49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t>2) Fe</w:t>
                  </w:r>
                  <w:r w:rsidRPr="009A490B">
                    <w:rPr>
                      <w:vertAlign w:val="superscript"/>
                    </w:rPr>
                    <w:t>2+</w:t>
                  </w:r>
                  <w:r w:rsidRPr="009A490B">
                    <w:t xml:space="preserve">, </w:t>
                  </w:r>
                  <w:proofErr w:type="spellStart"/>
                  <w:r w:rsidRPr="009A490B">
                    <w:t>Na</w:t>
                  </w:r>
                  <w:proofErr w:type="spellEnd"/>
                  <w:r w:rsidRPr="009A490B">
                    <w:rPr>
                      <w:vertAlign w:val="superscript"/>
                    </w:rPr>
                    <w:t>+</w:t>
                  </w:r>
                  <w:r w:rsidRPr="009A490B">
                    <w:t>, OH</w:t>
                  </w:r>
                  <w:proofErr w:type="gramStart"/>
                  <w:r w:rsidRPr="009A490B">
                    <w:rPr>
                      <w:vertAlign w:val="superscript"/>
                    </w:rPr>
                    <w:t>- </w:t>
                  </w:r>
                  <w:r w:rsidRPr="009A490B">
                    <w:t>,</w:t>
                  </w:r>
                  <w:proofErr w:type="gramEnd"/>
                  <w:r w:rsidRPr="009A490B">
                    <w:t xml:space="preserve"> SO</w:t>
                  </w:r>
                  <w:r w:rsidRPr="009A490B">
                    <w:rPr>
                      <w:vertAlign w:val="subscript"/>
                    </w:rPr>
                    <w:t>4</w:t>
                  </w:r>
                  <w:r w:rsidRPr="009A490B">
                    <w:rPr>
                      <w:vertAlign w:val="superscript"/>
                    </w:rPr>
                    <w:t>2-</w:t>
                  </w:r>
                </w:p>
              </w:tc>
              <w:tc>
                <w:tcPr>
                  <w:tcW w:w="4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t>4) Ca</w:t>
                  </w:r>
                  <w:r w:rsidRPr="009A490B">
                    <w:rPr>
                      <w:vertAlign w:val="superscript"/>
                    </w:rPr>
                    <w:t>2+</w:t>
                  </w:r>
                  <w:r w:rsidRPr="009A490B">
                    <w:t>, H</w:t>
                  </w:r>
                  <w:r w:rsidRPr="009A490B">
                    <w:rPr>
                      <w:vertAlign w:val="superscript"/>
                    </w:rPr>
                    <w:t>+</w:t>
                  </w:r>
                  <w:r w:rsidRPr="009A490B">
                    <w:t>, CO</w:t>
                  </w:r>
                  <w:r w:rsidRPr="009A490B">
                    <w:rPr>
                      <w:vertAlign w:val="subscript"/>
                    </w:rPr>
                    <w:t>3</w:t>
                  </w:r>
                  <w:r w:rsidRPr="009A490B">
                    <w:rPr>
                      <w:vertAlign w:val="superscript"/>
                    </w:rPr>
                    <w:t>2-</w:t>
                  </w:r>
                  <w:r w:rsidRPr="009A490B">
                    <w:t xml:space="preserve">, </w:t>
                  </w:r>
                  <w:proofErr w:type="spellStart"/>
                  <w:r w:rsidRPr="009A490B">
                    <w:t>Cl</w:t>
                  </w:r>
                  <w:proofErr w:type="spellEnd"/>
                  <w:r w:rsidRPr="009A490B">
                    <w:t> </w:t>
                  </w:r>
                  <w:r w:rsidRPr="009A490B">
                    <w:rPr>
                      <w:vertAlign w:val="superscript"/>
                    </w:rPr>
                    <w:t>-</w:t>
                  </w:r>
                </w:p>
              </w:tc>
            </w:tr>
          </w:tbl>
          <w:p w:rsidR="009A490B" w:rsidRPr="009A490B" w:rsidRDefault="009A490B" w:rsidP="009A490B">
            <w:r w:rsidRPr="009A490B">
              <w:rPr>
                <w:b/>
                <w:bCs/>
              </w:rPr>
              <w:t>А6. </w:t>
            </w:r>
            <w:r w:rsidRPr="009A490B">
              <w:t>Верны ли следующие высказывания?</w:t>
            </w:r>
          </w:p>
          <w:p w:rsidR="009A490B" w:rsidRPr="009A490B" w:rsidRDefault="009A490B" w:rsidP="009A490B">
            <w:r w:rsidRPr="009A490B">
              <w:rPr>
                <w:b/>
                <w:bCs/>
              </w:rPr>
              <w:lastRenderedPageBreak/>
              <w:t>А.</w:t>
            </w:r>
            <w:r w:rsidRPr="009A490B">
              <w:t> Оксид фосфора (V) - кислотный оксид.</w:t>
            </w:r>
          </w:p>
          <w:p w:rsidR="009A490B" w:rsidRPr="009A490B" w:rsidRDefault="009A490B" w:rsidP="009A490B">
            <w:r w:rsidRPr="009A490B">
              <w:rPr>
                <w:b/>
                <w:bCs/>
              </w:rPr>
              <w:t>Б.</w:t>
            </w:r>
            <w:r w:rsidRPr="009A490B">
              <w:t> Соляная кислота - одноосновная кислота.</w:t>
            </w:r>
          </w:p>
          <w:tbl>
            <w:tblPr>
              <w:tblW w:w="120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54"/>
              <w:gridCol w:w="5961"/>
            </w:tblGrid>
            <w:tr w:rsidR="009A490B" w:rsidRPr="009A490B" w:rsidTr="009A490B">
              <w:tc>
                <w:tcPr>
                  <w:tcW w:w="49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t>1) верно только А</w:t>
                  </w:r>
                </w:p>
              </w:tc>
              <w:tc>
                <w:tcPr>
                  <w:tcW w:w="4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t>3) верно только Б</w:t>
                  </w:r>
                </w:p>
              </w:tc>
            </w:tr>
            <w:tr w:rsidR="009A490B" w:rsidRPr="009A490B" w:rsidTr="009A490B">
              <w:tc>
                <w:tcPr>
                  <w:tcW w:w="49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t>2) верны оба суждения</w:t>
                  </w:r>
                </w:p>
              </w:tc>
              <w:tc>
                <w:tcPr>
                  <w:tcW w:w="4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t>4) оба суждения не верны</w:t>
                  </w:r>
                </w:p>
              </w:tc>
            </w:tr>
          </w:tbl>
          <w:p w:rsidR="009A490B" w:rsidRPr="009A490B" w:rsidRDefault="009A490B" w:rsidP="009A490B">
            <w:r w:rsidRPr="009A490B">
              <w:rPr>
                <w:b/>
                <w:bCs/>
              </w:rPr>
              <w:t>Ответы:</w:t>
            </w:r>
          </w:p>
          <w:tbl>
            <w:tblPr>
              <w:tblW w:w="1200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2000"/>
              <w:gridCol w:w="2000"/>
              <w:gridCol w:w="2000"/>
              <w:gridCol w:w="2000"/>
            </w:tblGrid>
            <w:tr w:rsidR="009A490B" w:rsidRPr="009A490B" w:rsidTr="009A490B">
              <w:tc>
                <w:tcPr>
                  <w:tcW w:w="1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rPr>
                      <w:b/>
                      <w:bCs/>
                    </w:rPr>
                    <w:t>А1</w:t>
                  </w:r>
                </w:p>
              </w:tc>
              <w:tc>
                <w:tcPr>
                  <w:tcW w:w="1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rPr>
                      <w:b/>
                      <w:bCs/>
                    </w:rPr>
                    <w:t>А2</w:t>
                  </w:r>
                </w:p>
              </w:tc>
              <w:tc>
                <w:tcPr>
                  <w:tcW w:w="1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rPr>
                      <w:b/>
                      <w:bCs/>
                    </w:rPr>
                    <w:t>А3</w:t>
                  </w:r>
                </w:p>
              </w:tc>
              <w:tc>
                <w:tcPr>
                  <w:tcW w:w="1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rPr>
                      <w:b/>
                      <w:bCs/>
                    </w:rPr>
                    <w:t>А4</w:t>
                  </w:r>
                </w:p>
              </w:tc>
              <w:tc>
                <w:tcPr>
                  <w:tcW w:w="1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rPr>
                      <w:b/>
                      <w:bCs/>
                    </w:rPr>
                    <w:t>А5</w:t>
                  </w:r>
                </w:p>
              </w:tc>
              <w:tc>
                <w:tcPr>
                  <w:tcW w:w="1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rPr>
                      <w:b/>
                      <w:bCs/>
                    </w:rPr>
                    <w:t>А6</w:t>
                  </w:r>
                </w:p>
              </w:tc>
            </w:tr>
            <w:tr w:rsidR="009A490B" w:rsidRPr="009A490B" w:rsidTr="009A490B">
              <w:tc>
                <w:tcPr>
                  <w:tcW w:w="1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</w:p>
              </w:tc>
              <w:tc>
                <w:tcPr>
                  <w:tcW w:w="1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</w:p>
              </w:tc>
              <w:tc>
                <w:tcPr>
                  <w:tcW w:w="1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</w:p>
              </w:tc>
              <w:tc>
                <w:tcPr>
                  <w:tcW w:w="1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</w:p>
              </w:tc>
              <w:tc>
                <w:tcPr>
                  <w:tcW w:w="1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</w:p>
              </w:tc>
              <w:tc>
                <w:tcPr>
                  <w:tcW w:w="1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</w:p>
              </w:tc>
            </w:tr>
          </w:tbl>
          <w:p w:rsidR="009A490B" w:rsidRPr="009A490B" w:rsidRDefault="009A490B" w:rsidP="009A490B">
            <w:r w:rsidRPr="009A490B">
              <w:rPr>
                <w:b/>
                <w:bCs/>
              </w:rPr>
              <w:t>Часть 2</w:t>
            </w:r>
          </w:p>
          <w:tbl>
            <w:tblPr>
              <w:tblW w:w="1200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0"/>
            </w:tblGrid>
            <w:tr w:rsidR="009A490B" w:rsidRPr="009A490B" w:rsidTr="009A490B">
              <w:tc>
                <w:tcPr>
                  <w:tcW w:w="9796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t>В задании В1 на установление соответствия запишите в таблицу цифры выбранных вами ответов. (Цифры в ответе могут повторяться).</w:t>
                  </w:r>
                </w:p>
              </w:tc>
            </w:tr>
          </w:tbl>
          <w:p w:rsidR="009A490B" w:rsidRPr="009A490B" w:rsidRDefault="009A490B" w:rsidP="009A490B">
            <w:r w:rsidRPr="009A490B">
              <w:rPr>
                <w:b/>
                <w:bCs/>
              </w:rPr>
              <w:t>В1. </w:t>
            </w:r>
            <w:r w:rsidRPr="009A490B">
              <w:t>Установите соответствие между формулой вещества и классом соединения:</w:t>
            </w:r>
          </w:p>
          <w:tbl>
            <w:tblPr>
              <w:tblW w:w="120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54"/>
              <w:gridCol w:w="5961"/>
            </w:tblGrid>
            <w:tr w:rsidR="009A490B" w:rsidRPr="009A490B" w:rsidTr="009A490B">
              <w:tc>
                <w:tcPr>
                  <w:tcW w:w="49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rPr>
                      <w:b/>
                      <w:bCs/>
                    </w:rPr>
                    <w:t>Формула вещества:</w:t>
                  </w:r>
                </w:p>
              </w:tc>
              <w:tc>
                <w:tcPr>
                  <w:tcW w:w="4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rPr>
                      <w:b/>
                      <w:bCs/>
                    </w:rPr>
                    <w:t>Класс соединения:</w:t>
                  </w:r>
                </w:p>
              </w:tc>
            </w:tr>
            <w:tr w:rsidR="009A490B" w:rsidRPr="009A490B" w:rsidTr="009A490B">
              <w:tc>
                <w:tcPr>
                  <w:tcW w:w="49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t>А) Н</w:t>
                  </w:r>
                  <w:r w:rsidRPr="009A490B">
                    <w:rPr>
                      <w:vertAlign w:val="subscript"/>
                    </w:rPr>
                    <w:t>3</w:t>
                  </w:r>
                  <w:r w:rsidRPr="009A490B">
                    <w:t>РО</w:t>
                  </w:r>
                  <w:r w:rsidRPr="009A490B">
                    <w:rPr>
                      <w:vertAlign w:val="subscript"/>
                    </w:rPr>
                    <w:t>4</w:t>
                  </w:r>
                </w:p>
              </w:tc>
              <w:tc>
                <w:tcPr>
                  <w:tcW w:w="4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t>1) соль</w:t>
                  </w:r>
                </w:p>
              </w:tc>
            </w:tr>
            <w:tr w:rsidR="009A490B" w:rsidRPr="009A490B" w:rsidTr="009A490B">
              <w:tc>
                <w:tcPr>
                  <w:tcW w:w="49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t>Б) SO</w:t>
                  </w:r>
                  <w:r w:rsidRPr="009A490B">
                    <w:rPr>
                      <w:vertAlign w:val="subscript"/>
                    </w:rPr>
                    <w:t>3</w:t>
                  </w:r>
                </w:p>
              </w:tc>
              <w:tc>
                <w:tcPr>
                  <w:tcW w:w="4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t>2) основный оксид</w:t>
                  </w:r>
                </w:p>
              </w:tc>
            </w:tr>
            <w:tr w:rsidR="009A490B" w:rsidRPr="009A490B" w:rsidTr="009A490B">
              <w:tc>
                <w:tcPr>
                  <w:tcW w:w="49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t xml:space="preserve">В) </w:t>
                  </w:r>
                  <w:proofErr w:type="spellStart"/>
                  <w:r w:rsidRPr="009A490B">
                    <w:t>Сu</w:t>
                  </w:r>
                  <w:proofErr w:type="spellEnd"/>
                  <w:r w:rsidRPr="009A490B">
                    <w:t>(OH)</w:t>
                  </w:r>
                  <w:r w:rsidRPr="009A490B">
                    <w:rPr>
                      <w:vertAlign w:val="subscript"/>
                    </w:rPr>
                    <w:t>2</w:t>
                  </w:r>
                </w:p>
              </w:tc>
              <w:tc>
                <w:tcPr>
                  <w:tcW w:w="4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t>3) нерастворимое основание</w:t>
                  </w:r>
                </w:p>
              </w:tc>
            </w:tr>
            <w:tr w:rsidR="009A490B" w:rsidRPr="009A490B" w:rsidTr="009A490B">
              <w:tc>
                <w:tcPr>
                  <w:tcW w:w="49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t>Г) CaCl</w:t>
                  </w:r>
                  <w:r w:rsidRPr="009A490B">
                    <w:rPr>
                      <w:vertAlign w:val="subscript"/>
                    </w:rPr>
                    <w:t>2</w:t>
                  </w:r>
                </w:p>
              </w:tc>
              <w:tc>
                <w:tcPr>
                  <w:tcW w:w="4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t>4) кислотный оксид</w:t>
                  </w:r>
                </w:p>
              </w:tc>
            </w:tr>
            <w:tr w:rsidR="009A490B" w:rsidRPr="009A490B" w:rsidTr="009A490B">
              <w:tc>
                <w:tcPr>
                  <w:tcW w:w="49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</w:p>
              </w:tc>
              <w:tc>
                <w:tcPr>
                  <w:tcW w:w="4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t>5) кислота</w:t>
                  </w:r>
                </w:p>
              </w:tc>
            </w:tr>
            <w:tr w:rsidR="009A490B" w:rsidRPr="009A490B" w:rsidTr="009A490B">
              <w:tc>
                <w:tcPr>
                  <w:tcW w:w="49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</w:p>
              </w:tc>
              <w:tc>
                <w:tcPr>
                  <w:tcW w:w="4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t>6) растворимое основание</w:t>
                  </w:r>
                </w:p>
              </w:tc>
            </w:tr>
          </w:tbl>
          <w:p w:rsidR="009A490B" w:rsidRPr="009A490B" w:rsidRDefault="009A490B" w:rsidP="009A490B">
            <w:r w:rsidRPr="009A490B">
              <w:rPr>
                <w:b/>
                <w:bCs/>
              </w:rPr>
              <w:t>Ответы:</w:t>
            </w:r>
          </w:p>
          <w:tbl>
            <w:tblPr>
              <w:tblW w:w="1200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11"/>
              <w:gridCol w:w="35"/>
              <w:gridCol w:w="2948"/>
              <w:gridCol w:w="44"/>
              <w:gridCol w:w="2904"/>
              <w:gridCol w:w="84"/>
              <w:gridCol w:w="3074"/>
            </w:tblGrid>
            <w:tr w:rsidR="009A490B" w:rsidRPr="009A490B" w:rsidTr="009A490B">
              <w:tc>
                <w:tcPr>
                  <w:tcW w:w="23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rPr>
                      <w:b/>
                      <w:bCs/>
                    </w:rPr>
                    <w:t>А</w:t>
                  </w:r>
                </w:p>
              </w:tc>
              <w:tc>
                <w:tcPr>
                  <w:tcW w:w="2456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rPr>
                      <w:b/>
                      <w:bCs/>
                    </w:rPr>
                    <w:t>Б</w:t>
                  </w:r>
                </w:p>
              </w:tc>
              <w:tc>
                <w:tcPr>
                  <w:tcW w:w="242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rPr>
                      <w:b/>
                      <w:bCs/>
                    </w:rPr>
                    <w:t>В</w:t>
                  </w:r>
                </w:p>
              </w:tc>
              <w:tc>
                <w:tcPr>
                  <w:tcW w:w="24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rPr>
                      <w:b/>
                      <w:bCs/>
                    </w:rPr>
                    <w:t>Г</w:t>
                  </w:r>
                </w:p>
              </w:tc>
            </w:tr>
            <w:tr w:rsidR="009A490B" w:rsidRPr="009A490B" w:rsidTr="009A490B">
              <w:tc>
                <w:tcPr>
                  <w:tcW w:w="23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</w:p>
              </w:tc>
              <w:tc>
                <w:tcPr>
                  <w:tcW w:w="2456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</w:p>
              </w:tc>
              <w:tc>
                <w:tcPr>
                  <w:tcW w:w="242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</w:p>
              </w:tc>
              <w:tc>
                <w:tcPr>
                  <w:tcW w:w="24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</w:p>
              </w:tc>
            </w:tr>
            <w:tr w:rsidR="009A490B" w:rsidRPr="009A490B" w:rsidTr="009A490B">
              <w:tc>
                <w:tcPr>
                  <w:tcW w:w="23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</w:p>
              </w:tc>
              <w:tc>
                <w:tcPr>
                  <w:tcW w:w="2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</w:p>
              </w:tc>
              <w:tc>
                <w:tcPr>
                  <w:tcW w:w="239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</w:p>
              </w:tc>
              <w:tc>
                <w:tcPr>
                  <w:tcW w:w="256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</w:p>
              </w:tc>
            </w:tr>
          </w:tbl>
          <w:p w:rsidR="009A490B" w:rsidRPr="009A490B" w:rsidRDefault="009A490B" w:rsidP="009A490B">
            <w:pPr>
              <w:rPr>
                <w:vanish/>
              </w:rPr>
            </w:pPr>
          </w:p>
          <w:tbl>
            <w:tblPr>
              <w:tblW w:w="1200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0"/>
            </w:tblGrid>
            <w:tr w:rsidR="009A490B" w:rsidRPr="009A490B" w:rsidTr="009A490B">
              <w:tc>
                <w:tcPr>
                  <w:tcW w:w="9796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lastRenderedPageBreak/>
                    <w:t>Ответом к заданию В2 является последовательность цифр, которые соответствуют номерам правильных ответов. Запишите выбранные цифры в порядке возрастания без пробелов и других символов.</w:t>
                  </w:r>
                </w:p>
              </w:tc>
            </w:tr>
          </w:tbl>
          <w:p w:rsidR="009A490B" w:rsidRPr="009A490B" w:rsidRDefault="009A490B" w:rsidP="009A490B">
            <w:r w:rsidRPr="009A490B">
              <w:rPr>
                <w:b/>
                <w:bCs/>
              </w:rPr>
              <w:t>В2.</w:t>
            </w:r>
            <w:r w:rsidRPr="009A490B">
              <w:t> С раствором гидроксида натрия реагируют:</w:t>
            </w:r>
          </w:p>
          <w:tbl>
            <w:tblPr>
              <w:tblW w:w="120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7"/>
              <w:gridCol w:w="6008"/>
            </w:tblGrid>
            <w:tr w:rsidR="009A490B" w:rsidRPr="009A490B" w:rsidTr="009A490B">
              <w:trPr>
                <w:trHeight w:val="60"/>
              </w:trPr>
              <w:tc>
                <w:tcPr>
                  <w:tcW w:w="45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t>1) сульфат меди (II)</w:t>
                  </w:r>
                </w:p>
              </w:tc>
              <w:tc>
                <w:tcPr>
                  <w:tcW w:w="45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t>4) азотная кислота</w:t>
                  </w:r>
                </w:p>
              </w:tc>
            </w:tr>
            <w:tr w:rsidR="009A490B" w:rsidRPr="009A490B" w:rsidTr="009A490B">
              <w:trPr>
                <w:trHeight w:val="60"/>
              </w:trPr>
              <w:tc>
                <w:tcPr>
                  <w:tcW w:w="45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t>2) оксид меди (II)</w:t>
                  </w:r>
                </w:p>
              </w:tc>
              <w:tc>
                <w:tcPr>
                  <w:tcW w:w="45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t>5) магний</w:t>
                  </w:r>
                </w:p>
              </w:tc>
            </w:tr>
            <w:tr w:rsidR="009A490B" w:rsidRPr="009A490B" w:rsidTr="009A490B">
              <w:trPr>
                <w:trHeight w:val="60"/>
              </w:trPr>
              <w:tc>
                <w:tcPr>
                  <w:tcW w:w="45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t>3) гидроксид калия</w:t>
                  </w:r>
                </w:p>
              </w:tc>
              <w:tc>
                <w:tcPr>
                  <w:tcW w:w="45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t>6) оксид углерода (IV)</w:t>
                  </w:r>
                </w:p>
              </w:tc>
            </w:tr>
          </w:tbl>
          <w:p w:rsidR="009A490B" w:rsidRPr="009A490B" w:rsidRDefault="009A490B" w:rsidP="009A490B">
            <w:r w:rsidRPr="009A490B">
              <w:rPr>
                <w:b/>
                <w:bCs/>
              </w:rPr>
              <w:t>Ответ: __________</w:t>
            </w:r>
          </w:p>
          <w:tbl>
            <w:tblPr>
              <w:tblW w:w="1200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0"/>
            </w:tblGrid>
            <w:tr w:rsidR="009A490B" w:rsidRPr="009A490B" w:rsidTr="009A490B">
              <w:tc>
                <w:tcPr>
                  <w:tcW w:w="9796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9A490B" w:rsidRPr="009A490B" w:rsidRDefault="009A490B" w:rsidP="002C23B9">
                  <w:pPr>
                    <w:framePr w:hSpace="180" w:wrap="around" w:vAnchor="text" w:hAnchor="margin" w:x="-856" w:y="-282"/>
                  </w:pPr>
                  <w:r w:rsidRPr="009A490B">
                    <w:t>Ответом к заданию В3 является число. Запишите это число в ответе без указания единиц измерения.</w:t>
                  </w:r>
                </w:p>
              </w:tc>
            </w:tr>
          </w:tbl>
          <w:p w:rsidR="009A490B" w:rsidRPr="009A490B" w:rsidRDefault="009A490B" w:rsidP="009A490B">
            <w:r w:rsidRPr="009A490B">
              <w:rPr>
                <w:b/>
                <w:bCs/>
              </w:rPr>
              <w:t>В3.</w:t>
            </w:r>
            <w:r w:rsidRPr="009A490B">
              <w:t> Масса соли, содержащейся в 150г 5 %-</w:t>
            </w:r>
            <w:proofErr w:type="spellStart"/>
            <w:r w:rsidRPr="009A490B">
              <w:t>ного</w:t>
            </w:r>
            <w:proofErr w:type="spellEnd"/>
            <w:r w:rsidRPr="009A490B">
              <w:t xml:space="preserve"> раствора соли, равна _____г. (Запиши число с точностью до десятых).</w:t>
            </w:r>
          </w:p>
          <w:p w:rsidR="009A490B" w:rsidRPr="009A490B" w:rsidRDefault="009A490B" w:rsidP="009A490B">
            <w:r w:rsidRPr="009A490B">
              <w:rPr>
                <w:b/>
                <w:bCs/>
              </w:rPr>
              <w:t>Ответ: _______г.</w:t>
            </w:r>
          </w:p>
          <w:p w:rsidR="009A490B" w:rsidRPr="009A490B" w:rsidRDefault="009A490B" w:rsidP="009A490B">
            <w:bookmarkStart w:id="0" w:name="_GoBack"/>
            <w:bookmarkEnd w:id="0"/>
            <w:r w:rsidRPr="009A490B">
              <w:t>(фо</w:t>
            </w:r>
            <w:r w:rsidRPr="009A490B">
              <w:rPr>
                <w:i/>
              </w:rPr>
              <w:t xml:space="preserve">то выполненных заданий выслать в </w:t>
            </w:r>
            <w:proofErr w:type="spellStart"/>
            <w:r w:rsidRPr="009A490B">
              <w:rPr>
                <w:bCs/>
              </w:rPr>
              <w:t>WhatsApp</w:t>
            </w:r>
            <w:proofErr w:type="spellEnd"/>
            <w:r w:rsidRPr="009A490B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490B" w:rsidRPr="009A490B" w:rsidRDefault="009A490B" w:rsidP="009A490B">
            <w:r>
              <w:lastRenderedPageBreak/>
              <w:t>Повт.гл.6</w:t>
            </w:r>
          </w:p>
          <w:p w:rsidR="009A490B" w:rsidRPr="009A490B" w:rsidRDefault="009A490B" w:rsidP="009A490B"/>
          <w:p w:rsidR="009A490B" w:rsidRPr="009A490B" w:rsidRDefault="009A490B" w:rsidP="009A490B"/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490B" w:rsidRPr="009A490B" w:rsidRDefault="009A490B" w:rsidP="009A490B">
            <w:r w:rsidRPr="009A490B">
              <w:t>при необходимости консультацию можно получить по телефону</w:t>
            </w:r>
          </w:p>
          <w:p w:rsidR="009A490B" w:rsidRPr="009A490B" w:rsidRDefault="009A490B" w:rsidP="009A490B"/>
          <w:p w:rsidR="009A490B" w:rsidRPr="009A490B" w:rsidRDefault="009A490B" w:rsidP="009A490B"/>
        </w:tc>
      </w:tr>
    </w:tbl>
    <w:p w:rsidR="00411039" w:rsidRDefault="00411039"/>
    <w:sectPr w:rsidR="00411039" w:rsidSect="00801C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0B"/>
    <w:rsid w:val="002C23B9"/>
    <w:rsid w:val="00411039"/>
    <w:rsid w:val="00801C78"/>
    <w:rsid w:val="009A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53EF2-A5D4-4F2C-AC81-F92D1C6C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8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3</cp:revision>
  <dcterms:created xsi:type="dcterms:W3CDTF">2020-04-30T12:44:00Z</dcterms:created>
  <dcterms:modified xsi:type="dcterms:W3CDTF">2020-05-04T10:14:00Z</dcterms:modified>
</cp:coreProperties>
</file>