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401">
        <w:rPr>
          <w:rFonts w:ascii="Times New Roman" w:hAnsi="Times New Roman" w:cs="Times New Roman"/>
          <w:sz w:val="24"/>
          <w:szCs w:val="24"/>
        </w:rPr>
        <w:t xml:space="preserve">занятие с детьми ОВЗ – Тищенко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969"/>
        <w:gridCol w:w="3402"/>
      </w:tblGrid>
      <w:tr w:rsidR="002807A6" w:rsidRPr="001E0C26" w:rsidTr="00E1692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60401" w:rsidRPr="001E0C26" w:rsidTr="00E16926">
        <w:tc>
          <w:tcPr>
            <w:tcW w:w="1418" w:type="dxa"/>
          </w:tcPr>
          <w:p w:rsidR="00660401" w:rsidRDefault="005134B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6604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D913ED" w:rsidRPr="00D913ED" w:rsidRDefault="00D913ED" w:rsidP="00D9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ED">
              <w:rPr>
                <w:rFonts w:ascii="Times New Roman" w:hAnsi="Times New Roman" w:cs="Times New Roman"/>
                <w:sz w:val="24"/>
                <w:szCs w:val="24"/>
              </w:rPr>
              <w:t>Развивать  звуковые и смысловые  компоненты речи.</w:t>
            </w:r>
          </w:p>
          <w:p w:rsidR="00A00340" w:rsidRDefault="005134BB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913ED" w:rsidRPr="008041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https://nsportal.ru/nachalnaya-shkola/psikhologiya/2019/02/06/razvitie-rechi-detey-na-korrektsionno-razvivayushchih</w:t>
              </w:r>
            </w:hyperlink>
          </w:p>
          <w:p w:rsidR="00D913ED" w:rsidRPr="00D913ED" w:rsidRDefault="00D913ED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5134BB" w:rsidRPr="001E0C26" w:rsidTr="00E16926">
        <w:tc>
          <w:tcPr>
            <w:tcW w:w="1418" w:type="dxa"/>
          </w:tcPr>
          <w:p w:rsidR="005134BB" w:rsidRDefault="005134B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8.05.2020</w:t>
            </w:r>
          </w:p>
        </w:tc>
        <w:tc>
          <w:tcPr>
            <w:tcW w:w="1701" w:type="dxa"/>
          </w:tcPr>
          <w:p w:rsidR="005134BB" w:rsidRDefault="005134BB" w:rsidP="00DF61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5134BB" w:rsidRPr="00D913ED" w:rsidRDefault="005134BB" w:rsidP="00DF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ED">
              <w:rPr>
                <w:rFonts w:ascii="Times New Roman" w:hAnsi="Times New Roman" w:cs="Times New Roman"/>
                <w:sz w:val="24"/>
                <w:szCs w:val="24"/>
              </w:rPr>
              <w:t>Развивать  звуковые и смысловые  компоненты речи.</w:t>
            </w:r>
          </w:p>
          <w:p w:rsidR="005134BB" w:rsidRDefault="005134BB" w:rsidP="00DF61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0419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https://nsportal.ru/nachalnaya-shkola/psikhologiya/2019/02/06/razvitie-rechi-detey-na-korrektsionno-razvivayushchih</w:t>
              </w:r>
            </w:hyperlink>
          </w:p>
          <w:p w:rsidR="005134BB" w:rsidRPr="00D913ED" w:rsidRDefault="005134BB" w:rsidP="00DF61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134BB" w:rsidRPr="001E0C26" w:rsidRDefault="005134BB" w:rsidP="00DF61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134BB"/>
    <w:rsid w:val="00561D65"/>
    <w:rsid w:val="0057148C"/>
    <w:rsid w:val="00581825"/>
    <w:rsid w:val="00660401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52556"/>
    <w:rsid w:val="009770F4"/>
    <w:rsid w:val="00A00340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913ED"/>
    <w:rsid w:val="00DF250F"/>
    <w:rsid w:val="00E07E78"/>
    <w:rsid w:val="00E14FA8"/>
    <w:rsid w:val="00E16926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sportal.ru/nachalnaya-shkola/psikhologiya/2019/02/06/razvitie-rechi-detey-na-korrektsionno-razvivayushchi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psikhologiya/2019/02/06/razvitie-rechi-detey-na-korrektsionno-razvivayushchi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949A-000F-4C01-8CF6-EDF0FF58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2020-04-24T13:57:00Z</dcterms:modified>
</cp:coreProperties>
</file>