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BE658F" w:rsidRPr="00345899" w:rsidTr="00EA64F3">
        <w:tc>
          <w:tcPr>
            <w:tcW w:w="91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D80DFC" w:rsidRPr="00345899" w:rsidTr="00D80DFC">
        <w:tc>
          <w:tcPr>
            <w:tcW w:w="916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FC" w:rsidRDefault="00D80DFC" w:rsidP="00D80D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E1EA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«Многогранники»</w:t>
            </w:r>
          </w:p>
          <w:p w:rsidR="00D80DFC" w:rsidRPr="008E1EAC" w:rsidRDefault="00D80DFC" w:rsidP="00D80D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D80DFC" w:rsidRPr="00D84A9C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0DFC" w:rsidRPr="00345899" w:rsidTr="0089478D">
        <w:tc>
          <w:tcPr>
            <w:tcW w:w="916" w:type="dxa"/>
          </w:tcPr>
          <w:p w:rsidR="00D80DFC" w:rsidRPr="00BE658F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F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Обыкновенные дроби.</w:t>
            </w:r>
          </w:p>
          <w:p w:rsidR="00D80DFC" w:rsidRPr="008E1EA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0DFC" w:rsidRPr="00345899" w:rsidTr="00362E59">
        <w:tc>
          <w:tcPr>
            <w:tcW w:w="916" w:type="dxa"/>
          </w:tcPr>
          <w:p w:rsidR="00D80DFC" w:rsidRPr="00BE658F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F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дробями.</w:t>
            </w:r>
          </w:p>
          <w:p w:rsidR="00D80DFC" w:rsidRPr="008E1EA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0DFC" w:rsidRPr="00345899" w:rsidTr="00D80DFC">
        <w:tc>
          <w:tcPr>
            <w:tcW w:w="916" w:type="dxa"/>
          </w:tcPr>
          <w:p w:rsidR="00D80DFC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FC" w:rsidRDefault="00D80DFC" w:rsidP="00D80D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E1EAC">
              <w:rPr>
                <w:rFonts w:ascii="Times New Roman" w:hAnsi="Times New Roman"/>
                <w:b/>
                <w:sz w:val="24"/>
                <w:szCs w:val="24"/>
              </w:rPr>
              <w:t xml:space="preserve">Годовая контрольная работа </w:t>
            </w:r>
          </w:p>
          <w:p w:rsidR="00D80DFC" w:rsidRPr="008E1EAC" w:rsidRDefault="00D80DFC" w:rsidP="00D80D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</w:t>
            </w:r>
            <w:bookmarkStart w:id="0" w:name="_GoBack"/>
            <w:bookmarkEnd w:id="0"/>
            <w:r w:rsidRPr="00011706">
              <w:rPr>
                <w:rFonts w:ascii="Times New Roman" w:hAnsi="Times New Roman"/>
                <w:sz w:val="24"/>
                <w:szCs w:val="24"/>
              </w:rPr>
              <w:t xml:space="preserve"> будет доступен в 11.00</w:t>
            </w:r>
          </w:p>
        </w:tc>
        <w:tc>
          <w:tcPr>
            <w:tcW w:w="1842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0DFC" w:rsidRPr="00345899" w:rsidTr="00362E59">
        <w:tc>
          <w:tcPr>
            <w:tcW w:w="916" w:type="dxa"/>
          </w:tcPr>
          <w:p w:rsidR="00D80DFC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D80DFC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F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дробями.</w:t>
            </w:r>
          </w:p>
          <w:p w:rsidR="00D80DFC" w:rsidRPr="008E1EAC" w:rsidRDefault="00D80DFC" w:rsidP="00D80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1706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0DFC" w:rsidRPr="00345899" w:rsidRDefault="00D80DFC" w:rsidP="00D8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8789C" w:rsidRDefault="00B8789C"/>
    <w:sectPr w:rsidR="00B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F"/>
    <w:rsid w:val="0002014F"/>
    <w:rsid w:val="000C76E0"/>
    <w:rsid w:val="008633BC"/>
    <w:rsid w:val="00B8789C"/>
    <w:rsid w:val="00BE658F"/>
    <w:rsid w:val="00D80DFC"/>
    <w:rsid w:val="00F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E431-69FC-45A6-A5D1-51EC0C6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8F"/>
    <w:rPr>
      <w:color w:val="0563C1" w:themeColor="hyperlink"/>
      <w:u w:val="single"/>
    </w:rPr>
  </w:style>
  <w:style w:type="paragraph" w:styleId="a4">
    <w:name w:val="No Spacing"/>
    <w:uiPriority w:val="1"/>
    <w:qFormat/>
    <w:rsid w:val="00BE65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4</cp:revision>
  <dcterms:created xsi:type="dcterms:W3CDTF">2020-05-01T08:45:00Z</dcterms:created>
  <dcterms:modified xsi:type="dcterms:W3CDTF">2020-05-15T12:04:00Z</dcterms:modified>
</cp:coreProperties>
</file>