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322" w:type="dxa"/>
        <w:tblInd w:w="-743" w:type="dxa"/>
        <w:tblLook w:val="04A0" w:firstRow="1" w:lastRow="0" w:firstColumn="1" w:lastColumn="0" w:noHBand="0" w:noVBand="1"/>
      </w:tblPr>
      <w:tblGrid>
        <w:gridCol w:w="1003"/>
        <w:gridCol w:w="1921"/>
        <w:gridCol w:w="2938"/>
        <w:gridCol w:w="2230"/>
        <w:gridCol w:w="2230"/>
      </w:tblGrid>
      <w:tr w:rsidR="002F16F1" w:rsidRPr="006B2878" w:rsidTr="00090B0C">
        <w:trPr>
          <w:trHeight w:val="747"/>
        </w:trPr>
        <w:tc>
          <w:tcPr>
            <w:tcW w:w="1022" w:type="dxa"/>
          </w:tcPr>
          <w:p w:rsidR="002F16F1" w:rsidRPr="006B2878" w:rsidRDefault="002F16F1" w:rsidP="00090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F16F1" w:rsidRPr="006B2878" w:rsidRDefault="002F16F1" w:rsidP="0009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60" w:type="dxa"/>
          </w:tcPr>
          <w:p w:rsidR="002F16F1" w:rsidRPr="006B2878" w:rsidRDefault="002F16F1" w:rsidP="0009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14" w:type="dxa"/>
          </w:tcPr>
          <w:p w:rsidR="002F16F1" w:rsidRPr="006B2878" w:rsidRDefault="002F16F1" w:rsidP="0009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96" w:type="dxa"/>
          </w:tcPr>
          <w:p w:rsidR="002F16F1" w:rsidRPr="006B2878" w:rsidRDefault="002F16F1" w:rsidP="0009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B28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30" w:type="dxa"/>
          </w:tcPr>
          <w:p w:rsidR="002F16F1" w:rsidRPr="006B2878" w:rsidRDefault="002F16F1" w:rsidP="0009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F16F1" w:rsidRPr="006B2878" w:rsidTr="00090B0C">
        <w:trPr>
          <w:trHeight w:val="1752"/>
        </w:trPr>
        <w:tc>
          <w:tcPr>
            <w:tcW w:w="1022" w:type="dxa"/>
          </w:tcPr>
          <w:p w:rsidR="002F16F1" w:rsidRDefault="002F16F1" w:rsidP="0009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2F16F1" w:rsidRDefault="002F16F1" w:rsidP="0009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6F1" w:rsidRPr="006B2878" w:rsidRDefault="002F16F1" w:rsidP="0009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960" w:type="dxa"/>
          </w:tcPr>
          <w:p w:rsidR="002F16F1" w:rsidRPr="006B2878" w:rsidRDefault="002F16F1" w:rsidP="0009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14" w:type="dxa"/>
          </w:tcPr>
          <w:p w:rsidR="002F16F1" w:rsidRDefault="002F16F1" w:rsidP="00090B0C">
            <w:pPr>
              <w:rPr>
                <w:rFonts w:ascii="Times New Roman" w:hAnsi="Times New Roman" w:cs="Times New Roman"/>
              </w:rPr>
            </w:pPr>
            <w:r w:rsidRPr="002F16F1">
              <w:rPr>
                <w:rFonts w:ascii="Times New Roman" w:hAnsi="Times New Roman" w:cs="Times New Roman"/>
              </w:rPr>
              <w:t>Контрольная работа №5 «Мультимедиа и компьютерные презентации».</w:t>
            </w:r>
          </w:p>
          <w:p w:rsidR="00F30D36" w:rsidRPr="00813EC3" w:rsidRDefault="00F30D36" w:rsidP="00090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будет доступна в11 часов.</w:t>
            </w:r>
            <w:bookmarkStart w:id="0" w:name="_GoBack"/>
            <w:bookmarkEnd w:id="0"/>
          </w:p>
        </w:tc>
        <w:tc>
          <w:tcPr>
            <w:tcW w:w="1996" w:type="dxa"/>
          </w:tcPr>
          <w:p w:rsidR="00F30D36" w:rsidRPr="00F54ECA" w:rsidRDefault="00D9272E" w:rsidP="00F3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контрольную работу и </w:t>
            </w:r>
            <w:r w:rsidR="00F30D3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выслать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электронную почту</w:t>
            </w:r>
            <w:r w:rsidR="00F30D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5" w:history="1">
              <w:r w:rsidR="00F30D36"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F30D36"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F30D36"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30D36"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30D36"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F16F1" w:rsidRPr="000656DA" w:rsidRDefault="002F16F1" w:rsidP="0009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2F16F1" w:rsidRPr="00F54ECA" w:rsidRDefault="00F30D36" w:rsidP="0009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F16F1"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2F16F1"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2F16F1"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F16F1"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F16F1"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F16F1" w:rsidRPr="006B2878" w:rsidRDefault="002F16F1" w:rsidP="0009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F30D36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6F1"/>
    <w:rsid w:val="002F16F1"/>
    <w:rsid w:val="00363F42"/>
    <w:rsid w:val="004116E6"/>
    <w:rsid w:val="00D9272E"/>
    <w:rsid w:val="00F3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6F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F1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6F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F1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2020-05-12T12:09:00Z</dcterms:created>
  <dcterms:modified xsi:type="dcterms:W3CDTF">2020-05-14T10:03:00Z</dcterms:modified>
</cp:coreProperties>
</file>