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00A3" w:rsidRPr="00B80827" w:rsidTr="00C70A6D">
        <w:tc>
          <w:tcPr>
            <w:tcW w:w="276" w:type="pct"/>
          </w:tcPr>
          <w:p w:rsidR="004F00A3" w:rsidRPr="00B80827" w:rsidRDefault="004F00A3" w:rsidP="004F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 w:val="restart"/>
          </w:tcPr>
          <w:p w:rsidR="004F00A3" w:rsidRPr="00B80827" w:rsidRDefault="004F00A3" w:rsidP="004F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F00A3" w:rsidRPr="00B80827" w:rsidRDefault="004F00A3" w:rsidP="004F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A3" w:rsidRPr="00D73787" w:rsidRDefault="004F00A3" w:rsidP="004F00A3">
            <w:pPr>
              <w:rPr>
                <w:rFonts w:ascii="Times New Roman" w:hAnsi="Times New Roman"/>
              </w:rPr>
            </w:pPr>
            <w:r w:rsidRPr="00D73787">
              <w:rPr>
                <w:rFonts w:ascii="Times New Roman" w:hAnsi="Times New Roman"/>
              </w:rPr>
              <w:t>Блистательная Порта период расцвета и начало упадка</w:t>
            </w:r>
            <w:r w:rsidRPr="004F00A3">
              <w:t xml:space="preserve"> </w:t>
            </w:r>
            <w:hyperlink r:id="rId4" w:history="1">
              <w:r w:rsidRPr="004F00A3">
                <w:rPr>
                  <w:color w:val="0000FF"/>
                  <w:u w:val="single"/>
                </w:rPr>
                <w:t>https://www.youtube.com/watch?v=7M9qRauGVqY</w:t>
              </w:r>
            </w:hyperlink>
          </w:p>
        </w:tc>
        <w:tc>
          <w:tcPr>
            <w:tcW w:w="1870" w:type="pct"/>
          </w:tcPr>
          <w:p w:rsidR="004F00A3" w:rsidRDefault="004F00A3" w:rsidP="004F00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С192-200 краткий конспект</w:t>
            </w:r>
          </w:p>
        </w:tc>
        <w:tc>
          <w:tcPr>
            <w:tcW w:w="601" w:type="pct"/>
            <w:vMerge w:val="restart"/>
          </w:tcPr>
          <w:p w:rsidR="004F00A3" w:rsidRPr="00B80827" w:rsidRDefault="004F00A3" w:rsidP="004F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00A3" w:rsidRPr="00B80827" w:rsidTr="00C70A6D">
        <w:tc>
          <w:tcPr>
            <w:tcW w:w="276" w:type="pct"/>
          </w:tcPr>
          <w:p w:rsidR="004F00A3" w:rsidRPr="00B80827" w:rsidRDefault="004F00A3" w:rsidP="004F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/>
          </w:tcPr>
          <w:p w:rsidR="004F00A3" w:rsidRPr="00B80827" w:rsidRDefault="004F00A3" w:rsidP="004F0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A3" w:rsidRPr="00D73787" w:rsidRDefault="004F00A3" w:rsidP="004F00A3">
            <w:pPr>
              <w:rPr>
                <w:rFonts w:ascii="Times New Roman" w:hAnsi="Times New Roman"/>
              </w:rPr>
            </w:pPr>
            <w:proofErr w:type="gramStart"/>
            <w:r w:rsidRPr="00D73787">
              <w:rPr>
                <w:rFonts w:ascii="Times New Roman" w:hAnsi="Times New Roman"/>
              </w:rPr>
              <w:t>Индия,  Китай</w:t>
            </w:r>
            <w:proofErr w:type="gramEnd"/>
            <w:r w:rsidRPr="00D73787">
              <w:rPr>
                <w:rFonts w:ascii="Times New Roman" w:hAnsi="Times New Roman"/>
              </w:rPr>
              <w:t>, Япония: традиционное общество в эпоху раннего нового времени</w:t>
            </w:r>
            <w:r w:rsidRPr="004F00A3">
              <w:t xml:space="preserve"> </w:t>
            </w:r>
            <w:hyperlink r:id="rId5" w:history="1">
              <w:r w:rsidRPr="004F00A3">
                <w:rPr>
                  <w:color w:val="0000FF"/>
                  <w:u w:val="single"/>
                </w:rPr>
                <w:t>https://www.youtube.com/watch?v=2c1BbERSqak</w:t>
              </w:r>
            </w:hyperlink>
          </w:p>
        </w:tc>
        <w:tc>
          <w:tcPr>
            <w:tcW w:w="1870" w:type="pct"/>
          </w:tcPr>
          <w:p w:rsidR="004F00A3" w:rsidRDefault="004F00A3" w:rsidP="004F00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устно ответить на вопросы в конце параграфа</w:t>
            </w:r>
          </w:p>
        </w:tc>
        <w:tc>
          <w:tcPr>
            <w:tcW w:w="601" w:type="pct"/>
            <w:vMerge/>
          </w:tcPr>
          <w:p w:rsidR="004F00A3" w:rsidRPr="00B80827" w:rsidRDefault="004F00A3" w:rsidP="004F0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2F0349"/>
    <w:rsid w:val="003342D0"/>
    <w:rsid w:val="003E5C99"/>
    <w:rsid w:val="00441D89"/>
    <w:rsid w:val="004F00A3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c1BbERSqak" TargetMode="External"/><Relationship Id="rId4" Type="http://schemas.openxmlformats.org/officeDocument/2006/relationships/hyperlink" Target="https://www.youtube.com/watch?v=7M9qRauGV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2020-05-14T07:19:00Z</dcterms:modified>
</cp:coreProperties>
</file>