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70903" w:rsidRPr="00F76B9F" w:rsidTr="00FC72B9">
        <w:tc>
          <w:tcPr>
            <w:tcW w:w="276" w:type="pc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03" w:rsidRPr="00321613" w:rsidRDefault="00570903" w:rsidP="00570903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Международные отношения в XIX — начале ХХ вв.</w:t>
            </w:r>
            <w:r w:rsidRPr="00570903">
              <w:t xml:space="preserve"> </w:t>
            </w:r>
            <w:hyperlink r:id="rId4" w:history="1">
              <w:r w:rsidRPr="00570903">
                <w:rPr>
                  <w:color w:val="0000FF"/>
                  <w:u w:val="single"/>
                </w:rPr>
                <w:t>https://www.youtube.com/watch?v=YdY9sujZwFE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03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контрольной работе </w:t>
            </w:r>
            <w:r w:rsidRPr="0074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601" w:type="pct"/>
            <w:vMerge w:val="restar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70903" w:rsidRPr="00F76B9F" w:rsidTr="00954185">
        <w:tc>
          <w:tcPr>
            <w:tcW w:w="276" w:type="pc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03" w:rsidRPr="00321613" w:rsidRDefault="00570903" w:rsidP="00570903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Контрольная работа по теме «. Страны Европы и США во второй половине XIX — начале XX в»</w:t>
            </w:r>
          </w:p>
        </w:tc>
        <w:tc>
          <w:tcPr>
            <w:tcW w:w="1870" w:type="pct"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601" w:type="pct"/>
            <w:vMerge/>
          </w:tcPr>
          <w:p w:rsidR="00570903" w:rsidRPr="00F76B9F" w:rsidRDefault="00570903" w:rsidP="00570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70903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dY9sujZ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2020-05-14T07:25:00Z</dcterms:modified>
</cp:coreProperties>
</file>