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3D257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60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4536" w:type="dxa"/>
          </w:tcPr>
          <w:p w:rsidR="00DA6E60" w:rsidRDefault="003D2573" w:rsidP="003D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73">
              <w:rPr>
                <w:rFonts w:ascii="Times New Roman" w:hAnsi="Times New Roman" w:cs="Times New Roman"/>
                <w:sz w:val="24"/>
                <w:szCs w:val="24"/>
              </w:rPr>
              <w:t>Викторина «Знай и люби свой край»</w:t>
            </w:r>
          </w:p>
          <w:p w:rsidR="003D2573" w:rsidRDefault="003D2573" w:rsidP="003D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https://easyen.ru/load/kraevedene/krasnodarskogo_kraja/urok_viktorina_kubanovedenie_po_teme_znaj_i_ljubi_svoj_kraj_s_otvetami/358-1-0-12709</w:t>
              </w:r>
            </w:hyperlink>
          </w:p>
          <w:p w:rsidR="003D2573" w:rsidRPr="001E0C26" w:rsidRDefault="003D2573" w:rsidP="003D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B601E"/>
    <w:rsid w:val="003D2573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32DF"/>
    <w:rsid w:val="009770F4"/>
    <w:rsid w:val="009A13F0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771C7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syen.ru/load/kraevedene/krasnodarskogo_kraja/urok_viktorina_kubanovedenie_po_teme_znaj_i_ljubi_svoj_kraj_s_otvetami/358-1-0-12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2020-05-20T12:28:00Z</dcterms:modified>
</cp:coreProperties>
</file>