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DD120C" w:rsidP="004164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57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традиции, ремесла народов России</w:t>
            </w:r>
          </w:p>
        </w:tc>
        <w:tc>
          <w:tcPr>
            <w:tcW w:w="4536" w:type="dxa"/>
          </w:tcPr>
          <w:p w:rsidR="00B25763" w:rsidRPr="001E0C26" w:rsidRDefault="00DD120C" w:rsidP="00DD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0C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 «Праздники, традиции и ремесла народов России»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A6E60" w:rsidRPr="001E0C26" w:rsidRDefault="00DA6E60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416471"/>
    <w:rsid w:val="00490C76"/>
    <w:rsid w:val="00493AAF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25763"/>
    <w:rsid w:val="00B53136"/>
    <w:rsid w:val="00B9411E"/>
    <w:rsid w:val="00BD41E2"/>
    <w:rsid w:val="00C44263"/>
    <w:rsid w:val="00CA0E9D"/>
    <w:rsid w:val="00CF3279"/>
    <w:rsid w:val="00D35812"/>
    <w:rsid w:val="00D56DC1"/>
    <w:rsid w:val="00D57233"/>
    <w:rsid w:val="00D70A06"/>
    <w:rsid w:val="00DA6E60"/>
    <w:rsid w:val="00DD120C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2020-05-20T12:31:00Z</dcterms:modified>
</cp:coreProperties>
</file>