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DE" w:rsidRPr="007462DE" w:rsidRDefault="007462DE" w:rsidP="007462DE">
      <w:pPr>
        <w:tabs>
          <w:tab w:val="left" w:pos="3802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Анализ работы МО учителей гуманитарного </w:t>
      </w:r>
      <w:r w:rsidR="00BA0CC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цикла МБОУ Титовской СОШ за 2021-2022</w:t>
      </w:r>
      <w:r w:rsidRPr="007462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462DE" w:rsidRPr="007462DE" w:rsidRDefault="007462DE" w:rsidP="007462DE">
      <w:pPr>
        <w:tabs>
          <w:tab w:val="left" w:pos="3802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Цели анализа</w:t>
      </w: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7462DE" w:rsidRPr="007462DE" w:rsidRDefault="007462DE" w:rsidP="007462DE">
      <w:pPr>
        <w:tabs>
          <w:tab w:val="left" w:pos="3802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выявить степень реализации поставленных перед членами МО задач;</w:t>
      </w:r>
    </w:p>
    <w:p w:rsidR="007462DE" w:rsidRPr="007462DE" w:rsidRDefault="007462DE" w:rsidP="007462DE">
      <w:pPr>
        <w:tabs>
          <w:tab w:val="left" w:pos="3802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наметить план работы МО на </w:t>
      </w:r>
      <w:r w:rsidR="00CC095C"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новый</w:t>
      </w:r>
      <w:r w:rsidR="00782E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82E9D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2023</w:t>
      </w:r>
      <w:r w:rsidR="00CC095C"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учебный</w:t>
      </w: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год.</w:t>
      </w:r>
    </w:p>
    <w:p w:rsidR="007462DE" w:rsidRPr="007462DE" w:rsidRDefault="007462DE" w:rsidP="007462DE">
      <w:pPr>
        <w:tabs>
          <w:tab w:val="left" w:pos="3802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73A4" w:rsidRPr="00770776" w:rsidRDefault="007462DE" w:rsidP="003A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 гуманитарного цикла в </w:t>
      </w:r>
      <w:r w:rsidR="00BC4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BC4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2022</w:t>
      </w:r>
      <w:r w:rsidR="00CC095C"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учебном</w:t>
      </w: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работало над </w:t>
      </w:r>
      <w:r w:rsidR="00CC095C"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методической темой</w:t>
      </w: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3A73A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3A73A4" w:rsidRPr="00965499">
        <w:rPr>
          <w:rFonts w:ascii="Times New Roman" w:hAnsi="Times New Roman" w:cs="Times New Roman"/>
          <w:b/>
          <w:sz w:val="24"/>
          <w:szCs w:val="24"/>
        </w:rPr>
        <w:t>Профессиональное развитие педагога в соответствии с требованиями профессионального стандарта</w:t>
      </w:r>
      <w:r w:rsidR="003A73A4" w:rsidRPr="00770776">
        <w:rPr>
          <w:rFonts w:ascii="Times New Roman" w:hAnsi="Times New Roman" w:cs="Times New Roman"/>
          <w:b/>
          <w:sz w:val="24"/>
          <w:szCs w:val="24"/>
        </w:rPr>
        <w:t>».</w:t>
      </w:r>
    </w:p>
    <w:p w:rsidR="003A73A4" w:rsidRPr="007462DE" w:rsidRDefault="003A73A4" w:rsidP="003A73A4">
      <w:pPr>
        <w:spacing w:before="100" w:beforeAutospacing="1" w:after="100" w:afterAutospacing="1" w:line="240" w:lineRule="auto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7462DE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Была поставлена следующая </w:t>
      </w:r>
      <w:r w:rsidRPr="007462DE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цель:</w:t>
      </w:r>
    </w:p>
    <w:p w:rsidR="003A73A4" w:rsidRPr="00116364" w:rsidRDefault="003A73A4" w:rsidP="003A73A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6364">
        <w:rPr>
          <w:rFonts w:ascii="Times New Roman" w:eastAsia="Calibri" w:hAnsi="Times New Roman" w:cs="Times New Roman"/>
          <w:sz w:val="24"/>
          <w:szCs w:val="24"/>
        </w:rPr>
        <w:t>Создание оптимальных методических условий для эффективной реализации федерального государственного стандарта в основной школе.</w:t>
      </w:r>
    </w:p>
    <w:p w:rsidR="003A73A4" w:rsidRPr="00972E28" w:rsidRDefault="003A73A4" w:rsidP="003A73A4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2E28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Задачи:</w:t>
      </w:r>
    </w:p>
    <w:p w:rsidR="003A73A4" w:rsidRPr="00D947E0" w:rsidRDefault="003A73A4" w:rsidP="003A73A4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Создавать оптимальные условия для раскрытия способностей учащихся и удовлетворения их потребностей в результате изучения предметов гуманитарного цикла.</w:t>
      </w:r>
    </w:p>
    <w:p w:rsidR="003A73A4" w:rsidRPr="00D947E0" w:rsidRDefault="003A73A4" w:rsidP="003A73A4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 xml:space="preserve">Повышать уровень профессиональной подготовки учителя 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профессиональных стандартов </w:t>
      </w:r>
      <w:r w:rsidRPr="00D947E0">
        <w:rPr>
          <w:rFonts w:ascii="Times New Roman" w:hAnsi="Times New Roman"/>
          <w:sz w:val="24"/>
          <w:szCs w:val="24"/>
        </w:rPr>
        <w:t xml:space="preserve">через методическую работу, систему семинаров, </w:t>
      </w:r>
      <w:proofErr w:type="spellStart"/>
      <w:r w:rsidRPr="00D947E0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D947E0">
        <w:rPr>
          <w:rFonts w:ascii="Times New Roman" w:hAnsi="Times New Roman"/>
          <w:sz w:val="24"/>
          <w:szCs w:val="24"/>
        </w:rPr>
        <w:t>, курсы повышения квалификации, в том числе дистанционные курсы, обмен опытом, самообразование.</w:t>
      </w:r>
    </w:p>
    <w:p w:rsidR="003A73A4" w:rsidRPr="00D947E0" w:rsidRDefault="003A73A4" w:rsidP="003A73A4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 xml:space="preserve">Применять современные педагогические технологии с целью повышения качества обучения, </w:t>
      </w:r>
      <w:proofErr w:type="gramStart"/>
      <w:r w:rsidRPr="00D947E0">
        <w:rPr>
          <w:rFonts w:ascii="Times New Roman" w:hAnsi="Times New Roman"/>
          <w:sz w:val="24"/>
          <w:szCs w:val="24"/>
        </w:rPr>
        <w:t>активизации познавательной деятельности</w:t>
      </w:r>
      <w:proofErr w:type="gramEnd"/>
      <w:r w:rsidRPr="00D947E0">
        <w:rPr>
          <w:rFonts w:ascii="Times New Roman" w:hAnsi="Times New Roman"/>
          <w:sz w:val="24"/>
          <w:szCs w:val="24"/>
        </w:rPr>
        <w:t xml:space="preserve"> обучающихся на уроках и во внеурочное время. Формировать у учащихся положительную мотивацию к учёбе, потребность в обучении и саморазвитии.</w:t>
      </w:r>
    </w:p>
    <w:p w:rsidR="003A73A4" w:rsidRPr="00D947E0" w:rsidRDefault="003A73A4" w:rsidP="003A73A4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947E0">
        <w:rPr>
          <w:rFonts w:ascii="Times New Roman" w:hAnsi="Times New Roman"/>
          <w:sz w:val="24"/>
          <w:szCs w:val="24"/>
        </w:rPr>
        <w:t>Развивать  познавательный</w:t>
      </w:r>
      <w:proofErr w:type="gramEnd"/>
      <w:r w:rsidRPr="00D947E0">
        <w:rPr>
          <w:rFonts w:ascii="Times New Roman" w:hAnsi="Times New Roman"/>
          <w:sz w:val="24"/>
          <w:szCs w:val="24"/>
        </w:rPr>
        <w:t xml:space="preserve"> интерес учащихся к предметам гуманитарного цикла через проектную и исследовательскую деятельность.</w:t>
      </w:r>
    </w:p>
    <w:p w:rsidR="003A73A4" w:rsidRPr="00965499" w:rsidRDefault="003A73A4" w:rsidP="003A73A4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Совершенствовать ф</w:t>
      </w:r>
      <w:r>
        <w:rPr>
          <w:rFonts w:ascii="Times New Roman" w:hAnsi="Times New Roman"/>
          <w:sz w:val="24"/>
          <w:szCs w:val="24"/>
        </w:rPr>
        <w:t>ормы работы с одарёнными детьми и организовать целенаправленную работу со слабоуспевающими учащимися через индивидуальные задания.</w:t>
      </w:r>
    </w:p>
    <w:p w:rsidR="003A73A4" w:rsidRPr="007462DE" w:rsidRDefault="003A73A4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Выполнению поставленных задач способствовала активная работа всех членов МО. Намеченные мероприятия выполнены. Программы учебных курсов по предметам:</w:t>
      </w:r>
    </w:p>
    <w:p w:rsidR="003A73A4" w:rsidRPr="007462DE" w:rsidRDefault="003A73A4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- русский язык и литература</w:t>
      </w:r>
    </w:p>
    <w:p w:rsidR="003A73A4" w:rsidRPr="007462DE" w:rsidRDefault="003A73A4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- история и обществознание</w:t>
      </w:r>
    </w:p>
    <w:p w:rsidR="003A73A4" w:rsidRPr="007462DE" w:rsidRDefault="003A73A4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- английский язык</w:t>
      </w:r>
    </w:p>
    <w:p w:rsidR="003A73A4" w:rsidRDefault="003A73A4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- география</w:t>
      </w:r>
    </w:p>
    <w:p w:rsidR="003A73A4" w:rsidRPr="007462DE" w:rsidRDefault="003A73A4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- музыки и МХК</w:t>
      </w:r>
    </w:p>
    <w:p w:rsidR="003A73A4" w:rsidRPr="007462DE" w:rsidRDefault="003A73A4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выполнены полностью, о чем свидетельствуют записи в классных журналах и мониторинг выполнения учебных программ по предметам, заполняемый каждым учителем на отчетный период. Все кружковые и факультативные занятия тоже проводились в соответствии с программами курсов. </w:t>
      </w:r>
    </w:p>
    <w:p w:rsidR="003A73A4" w:rsidRPr="007462DE" w:rsidRDefault="00782E9D" w:rsidP="003A73A4">
      <w:pPr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 2021-2022</w:t>
      </w:r>
      <w:r w:rsidR="003A73A4"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учебном году в состав МО учител</w:t>
      </w:r>
      <w:r w:rsidR="003A73A4">
        <w:rPr>
          <w:rFonts w:ascii="Times New Roman" w:eastAsiaTheme="minorEastAsia" w:hAnsi="Times New Roman"/>
          <w:sz w:val="24"/>
          <w:szCs w:val="24"/>
          <w:lang w:eastAsia="ru-RU"/>
        </w:rPr>
        <w:t>ей гуманитарного цикла входило 6 педагогов:</w:t>
      </w:r>
    </w:p>
    <w:p w:rsidR="003A73A4" w:rsidRPr="007462DE" w:rsidRDefault="003A73A4" w:rsidP="003A73A4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Мищенко Яна Александровна – учитель истории и обществознания</w:t>
      </w:r>
    </w:p>
    <w:p w:rsidR="003A73A4" w:rsidRPr="007462DE" w:rsidRDefault="00782E9D" w:rsidP="003A73A4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Тютюнникова Алла Михайловна - учитель географии</w:t>
      </w:r>
    </w:p>
    <w:p w:rsidR="003A73A4" w:rsidRPr="007462DE" w:rsidRDefault="00782E9D" w:rsidP="003A73A4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Артамонова Наталья Александровна</w:t>
      </w:r>
      <w:r w:rsidR="003A73A4"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учитель музыки и рисования</w:t>
      </w:r>
    </w:p>
    <w:p w:rsidR="003A73A4" w:rsidRPr="007462DE" w:rsidRDefault="003A73A4" w:rsidP="003A73A4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Рокосова</w:t>
      </w: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Оксана Михайловна - учитель английского языка</w:t>
      </w:r>
    </w:p>
    <w:p w:rsidR="003A73A4" w:rsidRPr="007462DE" w:rsidRDefault="003A73A4" w:rsidP="003A73A4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Осипчук</w:t>
      </w:r>
      <w:proofErr w:type="spellEnd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Татьяна Николаевна -  учитель русского языка и литературы</w:t>
      </w:r>
    </w:p>
    <w:p w:rsidR="003A73A4" w:rsidRPr="003A73A4" w:rsidRDefault="003A73A4" w:rsidP="003A73A4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Волкова Виктория Николаевна</w:t>
      </w: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учитель русского языка и литературы</w:t>
      </w:r>
    </w:p>
    <w:p w:rsidR="003A73A4" w:rsidRPr="007462DE" w:rsidRDefault="003A73A4" w:rsidP="003A73A4">
      <w:pPr>
        <w:jc w:val="both"/>
        <w:rPr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 человек имею</w:t>
      </w:r>
      <w:r w:rsidRPr="007462DE">
        <w:rPr>
          <w:rFonts w:ascii="Times New Roman" w:hAnsi="Times New Roman" w:cs="Times New Roman"/>
          <w:sz w:val="24"/>
          <w:szCs w:val="24"/>
          <w:lang w:eastAsia="ru-RU"/>
        </w:rPr>
        <w:t>т высшее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образование, что составляет 83, 3</w:t>
      </w:r>
      <w:r w:rsidRPr="007462DE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 членов МО</w:t>
      </w:r>
      <w:r>
        <w:rPr>
          <w:sz w:val="24"/>
          <w:szCs w:val="24"/>
          <w:lang w:eastAsia="ru-RU"/>
        </w:rPr>
        <w:t>.</w:t>
      </w:r>
      <w:r w:rsidRPr="007462DE">
        <w:rPr>
          <w:sz w:val="24"/>
          <w:szCs w:val="24"/>
          <w:lang w:eastAsia="ru-RU"/>
        </w:rPr>
        <w:t xml:space="preserve"> </w:t>
      </w:r>
    </w:p>
    <w:p w:rsidR="003A73A4" w:rsidRPr="007462DE" w:rsidRDefault="003A73A4" w:rsidP="003A73A4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В течение учебного года было проведено 5</w:t>
      </w:r>
      <w:r w:rsidRPr="007462DE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</w:t>
      </w: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плановых заседаний, которые были направлены на развитие профессиональных качеств педагогов, повышение педагогической компетентности, организацию мониторинга качества </w:t>
      </w:r>
      <w:proofErr w:type="spellStart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обученности</w:t>
      </w:r>
      <w:proofErr w:type="spellEnd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детей по предметам. </w:t>
      </w:r>
    </w:p>
    <w:p w:rsidR="007462DE" w:rsidRDefault="007462DE" w:rsidP="007462DE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62DE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Темы выступлений на ШМО:</w:t>
      </w:r>
    </w:p>
    <w:p w:rsidR="00782E9D" w:rsidRPr="000A5DF9" w:rsidRDefault="00782E9D" w:rsidP="00782E9D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5DF9">
        <w:rPr>
          <w:rFonts w:ascii="Times New Roman" w:eastAsia="Calibri" w:hAnsi="Times New Roman" w:cs="Times New Roman"/>
          <w:sz w:val="24"/>
          <w:szCs w:val="24"/>
        </w:rPr>
        <w:t>Анализ работы МО учите</w:t>
      </w:r>
      <w:r>
        <w:rPr>
          <w:rFonts w:ascii="Times New Roman" w:eastAsia="Calibri" w:hAnsi="Times New Roman" w:cs="Times New Roman"/>
          <w:sz w:val="24"/>
          <w:szCs w:val="24"/>
        </w:rPr>
        <w:t>лей гуманитарного цикла за 2020-2021</w:t>
      </w:r>
      <w:r w:rsidRPr="000A5DF9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782E9D" w:rsidRPr="000A5DF9" w:rsidRDefault="00782E9D" w:rsidP="00782E9D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5DF9">
        <w:rPr>
          <w:rFonts w:ascii="Times New Roman" w:eastAsia="Calibri" w:hAnsi="Times New Roman" w:cs="Times New Roman"/>
          <w:sz w:val="24"/>
          <w:szCs w:val="24"/>
        </w:rPr>
        <w:t>Анализ результатов государст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венной итоговой аттестации в </w:t>
      </w:r>
      <w:r w:rsidRPr="000A5DF9">
        <w:rPr>
          <w:rFonts w:ascii="Times New Roman" w:eastAsia="Calibri" w:hAnsi="Times New Roman" w:cs="Times New Roman"/>
          <w:sz w:val="24"/>
          <w:szCs w:val="24"/>
        </w:rPr>
        <w:t>11 классах по предметам гуманитарного цикла.</w:t>
      </w:r>
    </w:p>
    <w:p w:rsidR="00782E9D" w:rsidRPr="000A5DF9" w:rsidRDefault="00782E9D" w:rsidP="00782E9D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5DF9">
        <w:rPr>
          <w:rFonts w:ascii="Times New Roman" w:eastAsia="Calibri" w:hAnsi="Times New Roman" w:cs="Times New Roman"/>
          <w:sz w:val="24"/>
          <w:szCs w:val="24"/>
        </w:rPr>
        <w:t xml:space="preserve">Обсуждение и утверждение плана работы МО на новый учебный год. </w:t>
      </w:r>
    </w:p>
    <w:p w:rsidR="00782E9D" w:rsidRDefault="00782E9D" w:rsidP="00782E9D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5DF9">
        <w:rPr>
          <w:rFonts w:ascii="Times New Roman" w:eastAsia="Calibri" w:hAnsi="Times New Roman" w:cs="Times New Roman"/>
          <w:sz w:val="24"/>
          <w:szCs w:val="24"/>
        </w:rPr>
        <w:t>Планирование системы открытых уроков, предметных недель, внеклассных мероприятия. Уточнение и корректир</w:t>
      </w:r>
      <w:r>
        <w:rPr>
          <w:rFonts w:ascii="Times New Roman" w:eastAsia="Calibri" w:hAnsi="Times New Roman" w:cs="Times New Roman"/>
          <w:sz w:val="24"/>
          <w:szCs w:val="24"/>
        </w:rPr>
        <w:t>овка тем самообразования на 2021-2022</w:t>
      </w:r>
      <w:r w:rsidRPr="000A5DF9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Работа с одаренными детьми. Итоги школьного этапа Всероссийской олимпиады по предметам гуманитарного цикла. Подготовка к муниципальному уровню олимпиад гуманитарного цикла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Итоги успеваемости учащихся в 1 четверти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Участие в международном конкурсе «Русский медвежонок».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Применение интернет - ресурсов на уроках русского языка с целью повышения качества знаний учащихся.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Информационные и коммуникационные технологии профессиональной деятельности педагога в условиях реализации ФГОС и профессионального стандарта педагога.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Итоги успеваемости учащихся во 2 четверти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Обмен опытом «Система подготовки педагогов к проведению ВПР по предметам гуманитарного цикла»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 xml:space="preserve">Проектная методика на уроках английского языка </w:t>
      </w:r>
    </w:p>
    <w:p w:rsid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Методический семинар «Формирование функциональной грамотности – основное условие повышения качества образования»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Творческие подходы к разработке и проведению современного урока истории и обществознания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Современные требования к качеству урока русского языка и литературы – ориентиры на обновление содержания образования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Дистанционные формы организации образовательной деятельности на уроках географии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Рефлексия – как этап современного урока на уроках музыки в рамках ФГОС</w:t>
      </w:r>
    </w:p>
    <w:p w:rsid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Развитие функциональной грамотности чтения на уроках словесности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Проведение и анализ итоговых годовых контрольных работ в 5-8 классах и тестирования в 9-11 классах.</w:t>
      </w:r>
    </w:p>
    <w:p w:rsidR="00346984" w:rsidRPr="00346984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Обсуждение основных направлений работы на 2022 – 2023 учебный год</w:t>
      </w:r>
    </w:p>
    <w:p w:rsidR="00346984" w:rsidRPr="000A5DF9" w:rsidRDefault="00346984" w:rsidP="00346984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6984">
        <w:rPr>
          <w:rFonts w:ascii="Times New Roman" w:eastAsia="Calibri" w:hAnsi="Times New Roman" w:cs="Times New Roman"/>
          <w:sz w:val="24"/>
          <w:szCs w:val="24"/>
        </w:rPr>
        <w:t>Презентация опыта, методов, находок, идей. Представление материалов, наработанных по темам самообразования.</w:t>
      </w:r>
    </w:p>
    <w:p w:rsidR="00782E9D" w:rsidRPr="007462DE" w:rsidRDefault="00782E9D" w:rsidP="00782E9D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A5DF9">
        <w:rPr>
          <w:rFonts w:ascii="Times New Roman" w:eastAsia="Calibri" w:hAnsi="Times New Roman" w:cs="Times New Roman"/>
          <w:sz w:val="24"/>
          <w:szCs w:val="24"/>
        </w:rPr>
        <w:lastRenderedPageBreak/>
        <w:t>Обсуждение и утверждение графика проведения предметных школьных олимпиад</w:t>
      </w:r>
    </w:p>
    <w:p w:rsidR="007462DE" w:rsidRPr="007462DE" w:rsidRDefault="007462DE" w:rsidP="007462DE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В течение года учителя гуманитарного цикла работали по следующим темам самообразования:</w:t>
      </w:r>
    </w:p>
    <w:p w:rsidR="007462DE" w:rsidRPr="007462DE" w:rsidRDefault="00346984" w:rsidP="007462DE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Тютюнникова А.М. – «Проектная деятельность на уроках физики и географии как способ формирования универсальных учебных действий</w:t>
      </w:r>
      <w:r w:rsidR="007462DE" w:rsidRPr="007462DE">
        <w:rPr>
          <w:rFonts w:ascii="Times New Roman" w:eastAsiaTheme="minorEastAsia" w:hAnsi="Times New Roman"/>
          <w:sz w:val="24"/>
          <w:szCs w:val="24"/>
          <w:lang w:eastAsia="ru-RU"/>
        </w:rPr>
        <w:t>».</w:t>
      </w:r>
    </w:p>
    <w:p w:rsidR="007462DE" w:rsidRPr="007462DE" w:rsidRDefault="007462DE" w:rsidP="007462DE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Рокосова О.М. – </w:t>
      </w:r>
      <w:r w:rsidRPr="007462DE">
        <w:rPr>
          <w:rFonts w:ascii="Times New Roman" w:hAnsi="Times New Roman"/>
          <w:sz w:val="24"/>
          <w:szCs w:val="24"/>
        </w:rPr>
        <w:t>«Современные педагогические технологии, направленные на развитие познавательной активности в рамках реализации ФГОС».</w:t>
      </w:r>
    </w:p>
    <w:p w:rsidR="007462DE" w:rsidRPr="007462DE" w:rsidRDefault="007462DE" w:rsidP="007462DE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Осипчук</w:t>
      </w:r>
      <w:proofErr w:type="spellEnd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Т.Н. – «Формирование языковой компетенции как средство саморазвития и самореализации личности».</w:t>
      </w:r>
    </w:p>
    <w:p w:rsidR="007462DE" w:rsidRPr="007462DE" w:rsidRDefault="007462DE" w:rsidP="007462DE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Мищенко Я.А. - «</w:t>
      </w:r>
      <w:r w:rsidR="00960F9A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учебно-познавательной мотивации учащихся на уроках истории и обществознания через технологию развития критического мышления</w:t>
      </w: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».</w:t>
      </w:r>
    </w:p>
    <w:p w:rsidR="007462DE" w:rsidRDefault="00346984" w:rsidP="007462DE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Артамонова Н.А. – «Проектная деятельность на уроках изобразительного 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искусства </w:t>
      </w:r>
      <w:r w:rsidR="007462DE" w:rsidRPr="007462DE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proofErr w:type="gramEnd"/>
    </w:p>
    <w:p w:rsidR="00DD3566" w:rsidRPr="007462DE" w:rsidRDefault="00DD3566" w:rsidP="007462DE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Волкова В.Н. – «Формирование духовно-нравственных качеств личности, обучающихся в учебно-воспитательном процессе»</w:t>
      </w:r>
    </w:p>
    <w:p w:rsidR="007462DE" w:rsidRPr="007462DE" w:rsidRDefault="007462DE" w:rsidP="007462DE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462DE" w:rsidRPr="007462DE" w:rsidRDefault="007462DE" w:rsidP="007462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hAnsi="Times New Roman" w:cs="Times New Roman"/>
          <w:sz w:val="24"/>
          <w:szCs w:val="24"/>
          <w:lang w:eastAsia="ru-RU"/>
        </w:rPr>
        <w:t>Каждая из данных тем позволила педагогам проанализировать затруднения в собственной деятельности и причины их возникновения, наметить цель и задачи работы, проанализировать работу за прошедший учебный год, скорректировать план работы на новый учебный год. Отчет по реализации данных тем был заслушан на заседаниях МО.</w:t>
      </w:r>
      <w:r w:rsidRPr="007462DE">
        <w:rPr>
          <w:sz w:val="24"/>
          <w:szCs w:val="24"/>
        </w:rPr>
        <w:t xml:space="preserve"> </w:t>
      </w:r>
      <w:r w:rsidRPr="007462DE">
        <w:rPr>
          <w:rFonts w:ascii="Times New Roman" w:hAnsi="Times New Roman" w:cs="Times New Roman"/>
          <w:sz w:val="24"/>
          <w:szCs w:val="24"/>
          <w:lang w:eastAsia="ru-RU"/>
        </w:rPr>
        <w:t>Ежегодно в работе МО отводится большое внимание анализу (годовых, итоговых (в форме ОГЭ и ЕГЭ)) результатов выпускников школ. Выявляются причины ухудшения результатов ОГЭ и ЕГЭ, обсуждаются модули образовательной программы школы.</w:t>
      </w:r>
    </w:p>
    <w:p w:rsidR="007462DE" w:rsidRPr="007462DE" w:rsidRDefault="00346984" w:rsidP="007462D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прошедший 2021-2022</w:t>
      </w:r>
      <w:r w:rsidR="007462DE"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учебный год учителями – предметниками были проведены открытые уроки.</w:t>
      </w:r>
    </w:p>
    <w:p w:rsidR="007462DE" w:rsidRPr="007462DE" w:rsidRDefault="007462DE" w:rsidP="007462D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124"/>
        <w:gridCol w:w="1711"/>
        <w:gridCol w:w="3827"/>
      </w:tblGrid>
      <w:tr w:rsidR="007462DE" w:rsidRPr="007462DE" w:rsidTr="007462DE">
        <w:tc>
          <w:tcPr>
            <w:tcW w:w="1951" w:type="dxa"/>
          </w:tcPr>
          <w:p w:rsidR="007462DE" w:rsidRPr="007462DE" w:rsidRDefault="007462DE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7462DE" w:rsidRPr="007462DE" w:rsidRDefault="007462DE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24" w:type="dxa"/>
          </w:tcPr>
          <w:p w:rsidR="007462DE" w:rsidRPr="007462DE" w:rsidRDefault="007462DE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11" w:type="dxa"/>
          </w:tcPr>
          <w:p w:rsidR="007462DE" w:rsidRPr="007462DE" w:rsidRDefault="007462DE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7462DE" w:rsidRPr="007462DE" w:rsidRDefault="007462DE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D3566" w:rsidRPr="007462DE" w:rsidTr="007462DE">
        <w:tc>
          <w:tcPr>
            <w:tcW w:w="1951" w:type="dxa"/>
          </w:tcPr>
          <w:p w:rsidR="00DD3566" w:rsidRPr="007462DE" w:rsidRDefault="00DD3566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>Рокосова Оксана Михайловна</w:t>
            </w:r>
          </w:p>
        </w:tc>
        <w:tc>
          <w:tcPr>
            <w:tcW w:w="851" w:type="dxa"/>
          </w:tcPr>
          <w:p w:rsidR="00DD3566" w:rsidRPr="007462DE" w:rsidRDefault="00DD3566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:rsidR="00DD3566" w:rsidRPr="007462DE" w:rsidRDefault="00DD3566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D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11" w:type="dxa"/>
          </w:tcPr>
          <w:p w:rsidR="00DD3566" w:rsidRPr="00855BA9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827" w:type="dxa"/>
          </w:tcPr>
          <w:p w:rsidR="00DD3566" w:rsidRPr="00346984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</w:tr>
      <w:tr w:rsidR="00DD3566" w:rsidRPr="007462DE" w:rsidTr="007462DE">
        <w:tc>
          <w:tcPr>
            <w:tcW w:w="1951" w:type="dxa"/>
          </w:tcPr>
          <w:p w:rsidR="00DD3566" w:rsidRPr="007462DE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Яна Александровна</w:t>
            </w:r>
          </w:p>
        </w:tc>
        <w:tc>
          <w:tcPr>
            <w:tcW w:w="851" w:type="dxa"/>
          </w:tcPr>
          <w:p w:rsidR="00DD3566" w:rsidRPr="007462DE" w:rsidRDefault="00DA756C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:rsidR="00DD3566" w:rsidRPr="007462DE" w:rsidRDefault="00DA756C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346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DD3566" w:rsidRPr="007462DE" w:rsidRDefault="00DA756C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Обмен. Торговля. Реклама</w:t>
            </w:r>
          </w:p>
        </w:tc>
        <w:tc>
          <w:tcPr>
            <w:tcW w:w="3827" w:type="dxa"/>
          </w:tcPr>
          <w:p w:rsidR="00DD3566" w:rsidRPr="007462DE" w:rsidRDefault="00DA756C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урока: познакомить с основным элементом экономической структуры - торговлей</w:t>
            </w:r>
          </w:p>
        </w:tc>
      </w:tr>
      <w:tr w:rsidR="00DD3566" w:rsidRPr="00A1751E" w:rsidTr="007462DE">
        <w:tc>
          <w:tcPr>
            <w:tcW w:w="1951" w:type="dxa"/>
          </w:tcPr>
          <w:p w:rsidR="00DD3566" w:rsidRPr="00A1751E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851" w:type="dxa"/>
          </w:tcPr>
          <w:p w:rsidR="00DD3566" w:rsidRPr="00A1751E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DD3566" w:rsidRPr="00A1751E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1" w:type="dxa"/>
          </w:tcPr>
          <w:p w:rsidR="00DD3566" w:rsidRPr="00A1751E" w:rsidRDefault="00346984" w:rsidP="00AF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обозначает имя числительное?</w:t>
            </w:r>
          </w:p>
        </w:tc>
        <w:tc>
          <w:tcPr>
            <w:tcW w:w="3827" w:type="dxa"/>
          </w:tcPr>
          <w:p w:rsidR="00DD3566" w:rsidRPr="00A1751E" w:rsidRDefault="00DD3566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84" w:rsidRPr="00A1751E" w:rsidTr="007462DE">
        <w:tc>
          <w:tcPr>
            <w:tcW w:w="1951" w:type="dxa"/>
          </w:tcPr>
          <w:p w:rsidR="00346984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Виктория Николаевна</w:t>
            </w:r>
          </w:p>
        </w:tc>
        <w:tc>
          <w:tcPr>
            <w:tcW w:w="851" w:type="dxa"/>
          </w:tcPr>
          <w:p w:rsidR="00346984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</w:tcPr>
          <w:p w:rsidR="00346984" w:rsidRDefault="00346984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1" w:type="dxa"/>
          </w:tcPr>
          <w:p w:rsidR="00346984" w:rsidRDefault="00346984" w:rsidP="00AF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Предлог</w:t>
            </w:r>
          </w:p>
        </w:tc>
        <w:tc>
          <w:tcPr>
            <w:tcW w:w="3827" w:type="dxa"/>
          </w:tcPr>
          <w:p w:rsidR="00346984" w:rsidRPr="00A1751E" w:rsidRDefault="00BA0CC5" w:rsidP="0074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урока: создать условия для формирования представления о самостоятельных и служебных частях речи</w:t>
            </w:r>
          </w:p>
        </w:tc>
      </w:tr>
    </w:tbl>
    <w:p w:rsidR="007462DE" w:rsidRPr="00A1751E" w:rsidRDefault="007462DE" w:rsidP="007462DE">
      <w:pPr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7462DE" w:rsidRPr="007462DE" w:rsidRDefault="007462DE" w:rsidP="007462D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Данные открытые уроки показали владение учителями современными методиками и технологиями обучения, такими как:</w:t>
      </w:r>
    </w:p>
    <w:p w:rsidR="007462DE" w:rsidRPr="007462DE" w:rsidRDefault="007462DE" w:rsidP="007462DE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проектная деятельность</w:t>
      </w:r>
    </w:p>
    <w:p w:rsidR="007462DE" w:rsidRPr="007462DE" w:rsidRDefault="007462DE" w:rsidP="007462DE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 игровых</w:t>
      </w:r>
      <w:proofErr w:type="gramEnd"/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 работы</w:t>
      </w:r>
    </w:p>
    <w:p w:rsidR="007462DE" w:rsidRPr="007462DE" w:rsidRDefault="007462DE" w:rsidP="007462DE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применение ИКТ на уроке</w:t>
      </w:r>
    </w:p>
    <w:p w:rsidR="007462DE" w:rsidRPr="007462DE" w:rsidRDefault="007462DE" w:rsidP="007462DE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применение различных видов самостоятельной работы на уроке.</w:t>
      </w:r>
    </w:p>
    <w:p w:rsidR="007462DE" w:rsidRPr="007462DE" w:rsidRDefault="007462DE" w:rsidP="007462DE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интегрированный урок</w:t>
      </w:r>
    </w:p>
    <w:p w:rsidR="007462DE" w:rsidRPr="007462DE" w:rsidRDefault="007462DE" w:rsidP="007462D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всех учителей МО отмечается:</w:t>
      </w:r>
    </w:p>
    <w:p w:rsidR="007462DE" w:rsidRPr="007462DE" w:rsidRDefault="007462DE" w:rsidP="007462DE">
      <w:pPr>
        <w:numPr>
          <w:ilvl w:val="0"/>
          <w:numId w:val="5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создавать на уроке атмосферу творчества</w:t>
      </w:r>
    </w:p>
    <w:p w:rsidR="007462DE" w:rsidRPr="007462DE" w:rsidRDefault="007462DE" w:rsidP="007462DE">
      <w:pPr>
        <w:numPr>
          <w:ilvl w:val="0"/>
          <w:numId w:val="5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владение  программным</w:t>
      </w:r>
      <w:proofErr w:type="gramEnd"/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материалом</w:t>
      </w:r>
    </w:p>
    <w:p w:rsidR="007462DE" w:rsidRPr="007462DE" w:rsidRDefault="007462DE" w:rsidP="007462DE">
      <w:pPr>
        <w:numPr>
          <w:ilvl w:val="0"/>
          <w:numId w:val="5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владение организацией учебных занятий в соответствии с современными требованиями их образовательных программ.</w:t>
      </w:r>
    </w:p>
    <w:p w:rsidR="007462DE" w:rsidRPr="007462DE" w:rsidRDefault="007462DE" w:rsidP="007462DE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b/>
          <w:sz w:val="24"/>
          <w:szCs w:val="24"/>
          <w:lang w:eastAsia="ru-RU"/>
        </w:rPr>
        <w:t>Курсы повышения квалификации.</w:t>
      </w:r>
    </w:p>
    <w:p w:rsidR="007462DE" w:rsidRPr="007462DE" w:rsidRDefault="007462DE" w:rsidP="007462DE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течение всего года члены методического объединения повышают </w:t>
      </w:r>
      <w:proofErr w:type="gramStart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педагогическое  мастерство</w:t>
      </w:r>
      <w:proofErr w:type="gramEnd"/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>, проходя различные курсы: дистанционные, очные, заочные.</w:t>
      </w:r>
    </w:p>
    <w:p w:rsidR="007462DE" w:rsidRPr="007462DE" w:rsidRDefault="007462DE" w:rsidP="007462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hAnsi="Times New Roman" w:cs="Times New Roman"/>
          <w:sz w:val="24"/>
          <w:szCs w:val="24"/>
          <w:lang w:eastAsia="ru-RU"/>
        </w:rPr>
        <w:t>Учителя МО принимали активное участие в общешкольных мероприятиях:</w:t>
      </w:r>
    </w:p>
    <w:p w:rsidR="007462DE" w:rsidRPr="007462DE" w:rsidRDefault="007462DE" w:rsidP="007462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hAnsi="Times New Roman" w:cs="Times New Roman"/>
          <w:sz w:val="24"/>
          <w:szCs w:val="24"/>
          <w:lang w:eastAsia="ru-RU"/>
        </w:rPr>
        <w:t>- посещают педсоветы и принимают активное участие в их работе;</w:t>
      </w:r>
    </w:p>
    <w:p w:rsidR="007462DE" w:rsidRPr="007462DE" w:rsidRDefault="007462DE" w:rsidP="007462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hAnsi="Times New Roman" w:cs="Times New Roman"/>
          <w:sz w:val="24"/>
          <w:szCs w:val="24"/>
          <w:lang w:eastAsia="ru-RU"/>
        </w:rPr>
        <w:t>- оказывают помощь администрации школы в подготовке школьной документации;</w:t>
      </w:r>
    </w:p>
    <w:p w:rsidR="007462DE" w:rsidRPr="007462DE" w:rsidRDefault="007462DE" w:rsidP="007462D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hAnsi="Times New Roman" w:cs="Times New Roman"/>
          <w:sz w:val="24"/>
          <w:szCs w:val="24"/>
          <w:lang w:eastAsia="ru-RU"/>
        </w:rPr>
        <w:t>- выезжают в другие школы района для участия на семинарах и конкурсах</w:t>
      </w:r>
    </w:p>
    <w:p w:rsidR="007462DE" w:rsidRPr="007462DE" w:rsidRDefault="007462DE" w:rsidP="007462DE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62DE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Работа с учащимися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Повышение педагогического мастерства, наработки по теме самообразования, посещение уроков своих коллег помогает в профессиональной деятельности, наиболее качественно готовиться к урокам и внеклассным мероприятиям.   В своей </w:t>
      </w:r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>педагогической деятельности члены МО активно используют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различные образовательные технологии, что позволяет учителю повысить мотивацию обучающихся, практическую направленность </w:t>
      </w:r>
      <w:proofErr w:type="gramStart"/>
      <w:r w:rsidRPr="007462DE">
        <w:rPr>
          <w:rFonts w:ascii="Times New Roman" w:eastAsia="Calibri" w:hAnsi="Times New Roman" w:cs="Times New Roman"/>
          <w:sz w:val="24"/>
          <w:szCs w:val="24"/>
        </w:rPr>
        <w:t>занятий,  добиваться</w:t>
      </w:r>
      <w:proofErr w:type="gramEnd"/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гарантированных результатов деятельности учащихся. 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b/>
          <w:bCs/>
          <w:sz w:val="24"/>
          <w:szCs w:val="24"/>
        </w:rPr>
        <w:t>Проблемное обучение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. Цель: развивать интерес у учащихся через постановку проблемного вопроса или задания. </w:t>
      </w:r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>Ожидаемый результат: н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а таких занятиях ученик при анализе и </w:t>
      </w:r>
      <w:proofErr w:type="gramStart"/>
      <w:r w:rsidRPr="007462DE">
        <w:rPr>
          <w:rFonts w:ascii="Times New Roman" w:eastAsia="Calibri" w:hAnsi="Times New Roman" w:cs="Times New Roman"/>
          <w:sz w:val="24"/>
          <w:szCs w:val="24"/>
        </w:rPr>
        <w:t>обобщении  материала</w:t>
      </w:r>
      <w:proofErr w:type="gramEnd"/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проявляет умение самостоятельно выделять связи и отношения между изученными понятиями, решает поставленные задачи, высказывает различные предположения, выдвигает варианты решения проблемы.                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proofErr w:type="spellStart"/>
      <w:r w:rsidRPr="007462DE">
        <w:rPr>
          <w:rFonts w:ascii="Times New Roman" w:eastAsia="Calibri" w:hAnsi="Times New Roman" w:cs="Times New Roman"/>
          <w:b/>
          <w:bCs/>
          <w:sz w:val="24"/>
          <w:szCs w:val="24"/>
        </w:rPr>
        <w:t>здоровьесберегающих</w:t>
      </w:r>
      <w:proofErr w:type="spellEnd"/>
      <w:r w:rsidRPr="007462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технологий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является составной частью любого мероприятия. Цель: формирование </w:t>
      </w:r>
      <w:proofErr w:type="gramStart"/>
      <w:r w:rsidRPr="007462DE">
        <w:rPr>
          <w:rFonts w:ascii="Times New Roman" w:eastAsia="Calibri" w:hAnsi="Times New Roman" w:cs="Times New Roman"/>
          <w:iCs/>
          <w:sz w:val="24"/>
          <w:szCs w:val="24"/>
        </w:rPr>
        <w:t>психически,  физически</w:t>
      </w:r>
      <w:proofErr w:type="gramEnd"/>
      <w:r w:rsidRPr="007462DE">
        <w:rPr>
          <w:rFonts w:ascii="Times New Roman" w:eastAsia="Calibri" w:hAnsi="Times New Roman" w:cs="Times New Roman"/>
          <w:iCs/>
          <w:sz w:val="24"/>
          <w:szCs w:val="24"/>
        </w:rPr>
        <w:t xml:space="preserve"> нравственно здоровой личности.</w:t>
      </w:r>
      <w:r w:rsidRPr="007462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2DE">
        <w:rPr>
          <w:rFonts w:ascii="Times New Roman" w:eastAsia="Calibri" w:hAnsi="Times New Roman" w:cs="Times New Roman"/>
          <w:sz w:val="24"/>
          <w:szCs w:val="24"/>
        </w:rPr>
        <w:t>В ходе занятий акцент делается только на хорошее</w:t>
      </w:r>
      <w:r w:rsidRPr="007462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2DE">
        <w:rPr>
          <w:rFonts w:ascii="Times New Roman" w:eastAsia="Calibri" w:hAnsi="Times New Roman" w:cs="Times New Roman"/>
          <w:sz w:val="24"/>
          <w:szCs w:val="24"/>
        </w:rPr>
        <w:t>(успех порождает успех).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b/>
          <w:bCs/>
          <w:sz w:val="24"/>
          <w:szCs w:val="24"/>
        </w:rPr>
        <w:t>Интерактивные методы обучения.</w:t>
      </w:r>
      <w:r w:rsidRPr="007462DE">
        <w:rPr>
          <w:rFonts w:ascii="Times New Roman" w:eastAsia="Calibri" w:hAnsi="Times New Roman" w:cs="Times New Roman"/>
          <w:b/>
          <w:bCs/>
          <w:color w:val="2300DC"/>
          <w:sz w:val="24"/>
          <w:szCs w:val="24"/>
        </w:rPr>
        <w:t xml:space="preserve"> </w:t>
      </w:r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Цель: настроить </w:t>
      </w:r>
      <w:proofErr w:type="gramStart"/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>на  успешный</w:t>
      </w:r>
      <w:proofErr w:type="gramEnd"/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результат, придать уверенность (ситуация успеха).</w:t>
      </w:r>
      <w:r w:rsidRPr="007462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Игра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охватывает подготовку и проведение нескольких занятий. Такая форма работы вызывает живой интерес у учащихся, выводит их на активно-творческий уровень познавательно-творческой активности, позволяет им проявить подлинную самостоятельность в достижении результата, ощутить радость познания. При проведении различных викторин, КВН можно ставить вопросы интегрированного характера.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b/>
          <w:bCs/>
          <w:sz w:val="24"/>
          <w:szCs w:val="24"/>
        </w:rPr>
        <w:t>Тестовые технологии</w:t>
      </w:r>
      <w:r w:rsidRPr="007462DE">
        <w:rPr>
          <w:rFonts w:ascii="Times New Roman" w:eastAsia="Calibri" w:hAnsi="Times New Roman" w:cs="Times New Roman"/>
          <w:sz w:val="24"/>
          <w:szCs w:val="24"/>
        </w:rPr>
        <w:t>.</w:t>
      </w:r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Цели: с </w:t>
      </w:r>
      <w:proofErr w:type="gramStart"/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>учетом  требований</w:t>
      </w:r>
      <w:proofErr w:type="gramEnd"/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не только проверить, но и выявить возможность учащихся включать новые задания и умения в систему старых, </w:t>
      </w:r>
      <w:r w:rsidRPr="007462D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привычных понятий; выявить способность тестируемых использовать знания в нестандартных ситуациях.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Информационные технологии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в настоящее время являются неотъемлемой частью образовательного процесса. Привлечение компьютера позволяет сделать любое мероприятие привлекательным и по-настоящему современным. Богатейшие возможности представления информации на компьютере позволяют изменять и обогащать содержание образования.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7462DE" w:rsidRPr="007462DE" w:rsidRDefault="007462DE" w:rsidP="007462DE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62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Внеурочная деятельность</w:t>
      </w:r>
    </w:p>
    <w:p w:rsidR="007462DE" w:rsidRPr="007462DE" w:rsidRDefault="007462DE" w:rsidP="007462DE">
      <w:pPr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Кроме урочной деятельности учителями методического объединения </w:t>
      </w:r>
      <w:proofErr w:type="gramStart"/>
      <w:r w:rsidRPr="007462DE">
        <w:rPr>
          <w:rFonts w:ascii="Times New Roman" w:eastAsia="Calibri" w:hAnsi="Times New Roman" w:cs="Times New Roman"/>
          <w:sz w:val="24"/>
          <w:szCs w:val="24"/>
        </w:rPr>
        <w:t>гуманитарного  цикла</w:t>
      </w:r>
      <w:proofErr w:type="gramEnd"/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ведется большая внеурочная деятельность. Внеурочная деятельность </w:t>
      </w:r>
      <w:r w:rsidR="00DD3566">
        <w:rPr>
          <w:rFonts w:ascii="Times New Roman" w:eastAsia="Calibri" w:hAnsi="Times New Roman" w:cs="Times New Roman"/>
          <w:sz w:val="24"/>
          <w:szCs w:val="24"/>
        </w:rPr>
        <w:t>проводилась в 5-9 классах.</w:t>
      </w:r>
    </w:p>
    <w:p w:rsidR="007462DE" w:rsidRPr="007462DE" w:rsidRDefault="007462DE" w:rsidP="007462DE">
      <w:pPr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помогает учителю более тщательно изучить воспитанников и совершенствовать их подготовку, повышает общий культурный уровень школьников, вызывает стойкий интерес к предмету, воспитывает у слабоуспевающих ребят веру в свои силы, в </w:t>
      </w:r>
      <w:proofErr w:type="gramStart"/>
      <w:r w:rsidRPr="007462DE">
        <w:rPr>
          <w:rFonts w:ascii="Times New Roman" w:eastAsia="Calibri" w:hAnsi="Times New Roman" w:cs="Times New Roman"/>
          <w:sz w:val="24"/>
          <w:szCs w:val="24"/>
        </w:rPr>
        <w:t>возможность  преодоления</w:t>
      </w:r>
      <w:proofErr w:type="gramEnd"/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отставания по предмету, развивает у школьников чувство ответственности за общее дело, переживание за успех совместного мероприятия.</w:t>
      </w:r>
    </w:p>
    <w:p w:rsidR="007462DE" w:rsidRPr="007462DE" w:rsidRDefault="007462DE" w:rsidP="007462DE">
      <w:pPr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>Целью внеурочной деятельности является: развитие интереса учащихся к предмету.</w:t>
      </w:r>
    </w:p>
    <w:p w:rsidR="007462DE" w:rsidRPr="007462DE" w:rsidRDefault="007462DE" w:rsidP="007462DE">
      <w:pPr>
        <w:spacing w:line="240" w:lineRule="auto"/>
        <w:ind w:left="-567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62DE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Предметные недели гуманитарного цикла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>В течении учебного года были проведены предметные недели</w:t>
      </w:r>
      <w:r w:rsidR="003B7AF2">
        <w:rPr>
          <w:rFonts w:ascii="Times New Roman" w:eastAsia="Calibri" w:hAnsi="Times New Roman" w:cs="Times New Roman"/>
          <w:sz w:val="24"/>
          <w:szCs w:val="24"/>
        </w:rPr>
        <w:t>,</w:t>
      </w: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целью которых являлось повышение мотивации к обучению, активизация познавательной, творческой и практической деятельности учащихся на уроках и во внеурочное время, расширение кругозора. Акцентирование внимания на необходимых элементарных знаниях по предмету для повседневной жизни и быта. (План недель прилагается)</w:t>
      </w:r>
    </w:p>
    <w:p w:rsidR="008D2F55" w:rsidRPr="007462DE" w:rsidRDefault="007462DE" w:rsidP="00F7342E">
      <w:pPr>
        <w:spacing w:line="240" w:lineRule="auto"/>
        <w:ind w:left="-56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Все классы школы принимали активное участие в конкурсах стенгазет, круглых столах, викторинах, предлагаемых учителями предметниками. </w:t>
      </w:r>
    </w:p>
    <w:p w:rsidR="008D2F55" w:rsidRPr="007462DE" w:rsidRDefault="008D2F55" w:rsidP="008D2F55">
      <w:pPr>
        <w:widowControl w:val="0"/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line="240" w:lineRule="auto"/>
        <w:ind w:left="-540" w:firstLine="4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>Учителя-предметники проводит дополн</w:t>
      </w:r>
      <w:r w:rsidR="00483480">
        <w:rPr>
          <w:rFonts w:ascii="Times New Roman" w:eastAsia="Calibri" w:hAnsi="Times New Roman" w:cs="Times New Roman"/>
          <w:sz w:val="24"/>
          <w:szCs w:val="24"/>
        </w:rPr>
        <w:t xml:space="preserve">ительные занятия по предметам с </w:t>
      </w:r>
      <w:proofErr w:type="gramStart"/>
      <w:r w:rsidRPr="007462DE">
        <w:rPr>
          <w:rFonts w:ascii="Times New Roman" w:eastAsia="Calibri" w:hAnsi="Times New Roman" w:cs="Times New Roman"/>
          <w:sz w:val="24"/>
          <w:szCs w:val="24"/>
        </w:rPr>
        <w:t>целью  ликвидации</w:t>
      </w:r>
      <w:proofErr w:type="gramEnd"/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пробелов в 8-11 классах, подготовку к экзамену в 9 классах, регулярные консультации  по предмету ( вторник, среда), подготовку к экзамену в 11 классах, регулярные консультации  по предмету ( понедельник, пятница) применяет новые технологии, в первую очередь тестовые технологии. Снижение показателей обусловлено тем, что в учебном году у учителя </w:t>
      </w:r>
      <w:proofErr w:type="gramStart"/>
      <w:r w:rsidRPr="007462DE">
        <w:rPr>
          <w:rFonts w:ascii="Times New Roman" w:eastAsia="Calibri" w:hAnsi="Times New Roman" w:cs="Times New Roman"/>
          <w:sz w:val="24"/>
          <w:szCs w:val="24"/>
        </w:rPr>
        <w:t>девятый  класс</w:t>
      </w:r>
      <w:proofErr w:type="gramEnd"/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, где у учащихся невысокий учебный потенциал </w:t>
      </w:r>
    </w:p>
    <w:p w:rsidR="008D2F55" w:rsidRDefault="008D2F55" w:rsidP="00F7342E">
      <w:pPr>
        <w:widowControl w:val="0"/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-540" w:firstLine="488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7462D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Результаты государственной итоговой аттестации выпускников IX, </w:t>
      </w:r>
      <w:proofErr w:type="gramStart"/>
      <w:r w:rsidRPr="007462D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XI  классов</w:t>
      </w:r>
      <w:proofErr w:type="gramEnd"/>
      <w:r w:rsidRPr="007462D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                                  </w:t>
      </w:r>
      <w:r w:rsidR="00346984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в 2021-2022</w:t>
      </w:r>
      <w:r w:rsidRPr="007462DE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учебном году</w:t>
      </w:r>
    </w:p>
    <w:p w:rsidR="00A61C42" w:rsidRPr="00A61C42" w:rsidRDefault="00A61C42" w:rsidP="00F734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 2020</w:t>
      </w:r>
      <w:proofErr w:type="gramEnd"/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-2021 </w:t>
      </w: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в 9 классе обучалось </w:t>
      </w:r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7 обучающихся, </w:t>
      </w:r>
      <w:r w:rsidRPr="00A61C4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 итоговой аттестации допущены все, </w:t>
      </w: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проходили в  форме </w:t>
      </w:r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ОГЭ</w:t>
      </w: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 учебном году обучающиеся 9 класса сдавали экзамены по обязательным предметам - русский язык, математика.</w:t>
      </w:r>
    </w:p>
    <w:p w:rsidR="00A61C42" w:rsidRPr="00A61C42" w:rsidRDefault="00A61C42" w:rsidP="00A61C42">
      <w:pPr>
        <w:numPr>
          <w:ilvl w:val="0"/>
          <w:numId w:val="9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Результаты ОГЭ по русскому языку и математике в 2021 году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134"/>
        <w:gridCol w:w="851"/>
        <w:gridCol w:w="1559"/>
        <w:gridCol w:w="1134"/>
        <w:gridCol w:w="1262"/>
        <w:gridCol w:w="1230"/>
      </w:tblGrid>
      <w:tr w:rsidR="00A61C42" w:rsidRPr="00A61C42" w:rsidTr="00A61C42">
        <w:tc>
          <w:tcPr>
            <w:tcW w:w="1963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участников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Набравших ниже мин. балла</w:t>
            </w:r>
          </w:p>
        </w:tc>
        <w:tc>
          <w:tcPr>
            <w:tcW w:w="2492" w:type="dxa"/>
            <w:gridSpan w:val="2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Перешедших порог</w:t>
            </w:r>
          </w:p>
        </w:tc>
      </w:tr>
      <w:tr w:rsidR="00A61C42" w:rsidRPr="00A61C42" w:rsidTr="00A61C42">
        <w:tc>
          <w:tcPr>
            <w:tcW w:w="1963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262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23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A61C42" w:rsidRPr="00A61C42" w:rsidTr="00A61C42">
        <w:trPr>
          <w:trHeight w:val="346"/>
        </w:trPr>
        <w:tc>
          <w:tcPr>
            <w:tcW w:w="1963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Распределение отметок ОГЭ по русскому языку</w:t>
      </w:r>
    </w:p>
    <w:tbl>
      <w:tblPr>
        <w:tblW w:w="10031" w:type="dxa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170"/>
        <w:gridCol w:w="634"/>
        <w:gridCol w:w="783"/>
        <w:gridCol w:w="656"/>
        <w:gridCol w:w="978"/>
        <w:gridCol w:w="656"/>
        <w:gridCol w:w="904"/>
        <w:gridCol w:w="656"/>
        <w:gridCol w:w="903"/>
        <w:gridCol w:w="807"/>
        <w:gridCol w:w="1386"/>
      </w:tblGrid>
      <w:tr w:rsidR="00A61C42" w:rsidRPr="00A61C42" w:rsidTr="00F7342E">
        <w:tc>
          <w:tcPr>
            <w:tcW w:w="498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170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6170" w:type="dxa"/>
            <w:gridSpan w:val="8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Отметки</w:t>
            </w:r>
          </w:p>
        </w:tc>
        <w:tc>
          <w:tcPr>
            <w:tcW w:w="2193" w:type="dxa"/>
            <w:gridSpan w:val="2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по ОУ</w:t>
            </w:r>
          </w:p>
        </w:tc>
      </w:tr>
      <w:tr w:rsidR="00A61C42" w:rsidRPr="00A61C42" w:rsidTr="00F7342E">
        <w:tc>
          <w:tcPr>
            <w:tcW w:w="498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2193" w:type="dxa"/>
            <w:gridSpan w:val="2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C42" w:rsidRPr="00A61C42" w:rsidTr="00F7342E">
        <w:tc>
          <w:tcPr>
            <w:tcW w:w="498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783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56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978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56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904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56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903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07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оценка</w:t>
            </w:r>
          </w:p>
        </w:tc>
        <w:tc>
          <w:tcPr>
            <w:tcW w:w="1386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первичный балл</w:t>
            </w:r>
          </w:p>
        </w:tc>
      </w:tr>
      <w:tr w:rsidR="00A61C42" w:rsidRPr="00A61C42" w:rsidTr="00F7342E">
        <w:tc>
          <w:tcPr>
            <w:tcW w:w="498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61C42"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6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61C42"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6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61C42"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7" w:type="dxa"/>
            <w:shd w:val="clear" w:color="auto" w:fill="auto"/>
          </w:tcPr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6" w:type="dxa"/>
            <w:shd w:val="clear" w:color="auto" w:fill="auto"/>
            <w:hideMark/>
          </w:tcPr>
          <w:p w:rsidR="00F7342E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25</w:t>
            </w:r>
          </w:p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31</w:t>
            </w:r>
          </w:p>
          <w:p w:rsidR="00A61C42" w:rsidRPr="00A61C42" w:rsidRDefault="00F7342E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20</w:t>
            </w:r>
          </w:p>
        </w:tc>
      </w:tr>
    </w:tbl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C42" w:rsidRPr="00A61C42" w:rsidRDefault="00A61C42" w:rsidP="00A61C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% качества выполнения ОГЭ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2268"/>
      </w:tblGrid>
      <w:tr w:rsidR="00A61C42" w:rsidRPr="00A61C42" w:rsidTr="00A61C42">
        <w:tc>
          <w:tcPr>
            <w:tcW w:w="2802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268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 КЗ</w:t>
            </w:r>
          </w:p>
        </w:tc>
        <w:tc>
          <w:tcPr>
            <w:tcW w:w="226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 КЗ за год</w:t>
            </w:r>
          </w:p>
        </w:tc>
      </w:tr>
      <w:tr w:rsidR="00A61C42" w:rsidRPr="00A61C42" w:rsidTr="00A61C42">
        <w:tc>
          <w:tcPr>
            <w:tcW w:w="2802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A61C42"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61C42"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Уровень знаний выпускников 9 класса,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по результатам государственной итоговой аттестации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по русскому языку </w:t>
      </w:r>
      <w:proofErr w:type="gramStart"/>
      <w:r w:rsidRPr="00A61C4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  форме</w:t>
      </w:r>
      <w:proofErr w:type="gramEnd"/>
      <w:r w:rsidRPr="00A61C4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ОГЭ-9.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(итоговой) аттестации по русскому язы</w:t>
      </w:r>
      <w:r w:rsidR="00F7342E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в форме ОГЭ в 9 классе в 2022 году участвовали 10</w:t>
      </w: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В экзаменационную работу включены задания, проверяющие следующие виды компетенций:</w:t>
      </w:r>
    </w:p>
    <w:p w:rsidR="00A61C42" w:rsidRPr="00A61C42" w:rsidRDefault="00A61C42" w:rsidP="00A61C42">
      <w:pPr>
        <w:numPr>
          <w:ilvl w:val="0"/>
          <w:numId w:val="3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лингвистическую компетенцию, т.е. умение проводить элементарный лингвистический анализ языковых явлений;</w:t>
      </w:r>
    </w:p>
    <w:p w:rsidR="00A61C42" w:rsidRPr="00A61C42" w:rsidRDefault="00A61C42" w:rsidP="00A61C42">
      <w:pPr>
        <w:numPr>
          <w:ilvl w:val="0"/>
          <w:numId w:val="3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языковую компетенцию, т.е. практическое владение русским языком, его словарем и грамматическим строем, соблюдение языковых норм;</w:t>
      </w:r>
    </w:p>
    <w:p w:rsidR="00A61C42" w:rsidRPr="00A61C42" w:rsidRDefault="00A61C42" w:rsidP="00A61C42">
      <w:pPr>
        <w:numPr>
          <w:ilvl w:val="0"/>
          <w:numId w:val="3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 компетенцию, т.е. владение разными видами речевой деятельности, умение воспринимать чужую речь и создавать собственные высказывания.</w:t>
      </w:r>
    </w:p>
    <w:p w:rsidR="00A61C42" w:rsidRPr="00A61C42" w:rsidRDefault="00A61C42" w:rsidP="00A61C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Количество выпускников, набравших по русскому языку по ОУ</w:t>
      </w:r>
    </w:p>
    <w:p w:rsidR="00A61C42" w:rsidRPr="00A61C42" w:rsidRDefault="00F7342E" w:rsidP="00A61C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ОГЭ- 2022г. (от 0 до 39 </w:t>
      </w:r>
      <w:r w:rsidR="00A61C42"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баллов)</w:t>
      </w:r>
    </w:p>
    <w:p w:rsidR="00A61C42" w:rsidRPr="00A61C42" w:rsidRDefault="00A61C42" w:rsidP="00A61C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520"/>
        <w:gridCol w:w="943"/>
        <w:gridCol w:w="958"/>
        <w:gridCol w:w="958"/>
        <w:gridCol w:w="959"/>
        <w:gridCol w:w="854"/>
        <w:gridCol w:w="945"/>
        <w:gridCol w:w="839"/>
        <w:gridCol w:w="959"/>
      </w:tblGrid>
      <w:tr w:rsidR="00A61C42" w:rsidRPr="00A61C42" w:rsidTr="00A61C42">
        <w:tc>
          <w:tcPr>
            <w:tcW w:w="585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2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Общее кол-во учащихся</w:t>
            </w:r>
          </w:p>
        </w:tc>
        <w:tc>
          <w:tcPr>
            <w:tcW w:w="943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0 - 14</w:t>
            </w:r>
          </w:p>
        </w:tc>
        <w:tc>
          <w:tcPr>
            <w:tcW w:w="958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0 – 14 </w:t>
            </w:r>
            <w:r w:rsidR="00A61C42"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958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15 - 22</w:t>
            </w:r>
          </w:p>
        </w:tc>
        <w:tc>
          <w:tcPr>
            <w:tcW w:w="959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 – 22</w:t>
            </w:r>
            <w:r w:rsidR="00A61C42"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4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23 - 28</w:t>
            </w:r>
          </w:p>
        </w:tc>
        <w:tc>
          <w:tcPr>
            <w:tcW w:w="945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 – 28</w:t>
            </w:r>
            <w:r w:rsidR="00A61C42"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839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29 - 33</w:t>
            </w:r>
          </w:p>
        </w:tc>
        <w:tc>
          <w:tcPr>
            <w:tcW w:w="959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29 – 33</w:t>
            </w:r>
            <w:r w:rsidR="00A61C42"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%</w:t>
            </w:r>
          </w:p>
        </w:tc>
      </w:tr>
      <w:tr w:rsidR="00A61C42" w:rsidRPr="00A61C42" w:rsidTr="00A61C42">
        <w:tc>
          <w:tcPr>
            <w:tcW w:w="585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43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58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958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9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A61C42"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54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45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A61C42"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39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9" w:type="dxa"/>
            <w:shd w:val="clear" w:color="auto" w:fill="auto"/>
            <w:hideMark/>
          </w:tcPr>
          <w:p w:rsidR="00A61C42" w:rsidRPr="00A61C42" w:rsidRDefault="00F7342E" w:rsidP="00A61C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A61C42"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Максимальный балл по школе: 31</w:t>
      </w:r>
    </w:p>
    <w:p w:rsidR="00A61C42" w:rsidRPr="00A61C42" w:rsidRDefault="00627D7F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Минимальный  балл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по школе: 20</w:t>
      </w:r>
    </w:p>
    <w:p w:rsidR="00A61C42" w:rsidRPr="00A61C42" w:rsidRDefault="00A61C42" w:rsidP="00A61C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Выпускники, не прошедшие </w:t>
      </w:r>
      <w:proofErr w:type="gramStart"/>
      <w:r w:rsidRPr="00A61C4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минимальный  порог</w:t>
      </w:r>
      <w:proofErr w:type="gramEnd"/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61"/>
        <w:gridCol w:w="2380"/>
        <w:gridCol w:w="1121"/>
        <w:gridCol w:w="1738"/>
      </w:tblGrid>
      <w:tr w:rsidR="00A61C42" w:rsidRPr="00A61C42" w:rsidTr="00A61C42">
        <w:tc>
          <w:tcPr>
            <w:tcW w:w="675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461" w:type="dxa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ученика</w:t>
            </w:r>
          </w:p>
        </w:tc>
        <w:tc>
          <w:tcPr>
            <w:tcW w:w="1121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738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педагога</w:t>
            </w:r>
          </w:p>
        </w:tc>
      </w:tr>
      <w:tr w:rsidR="00A61C42" w:rsidRPr="00A61C42" w:rsidTr="00A61C42">
        <w:tc>
          <w:tcPr>
            <w:tcW w:w="675" w:type="dxa"/>
            <w:shd w:val="clear" w:color="auto" w:fill="auto"/>
            <w:hideMark/>
          </w:tcPr>
          <w:p w:rsidR="00A61C42" w:rsidRPr="00A61C42" w:rsidRDefault="00A61C42" w:rsidP="00A61C42">
            <w:pPr>
              <w:numPr>
                <w:ilvl w:val="0"/>
                <w:numId w:val="33"/>
              </w:numPr>
              <w:spacing w:after="0" w:line="240" w:lineRule="auto"/>
              <w:ind w:left="1200" w:hanging="12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1" w:type="dxa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1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приведённых таблиц видно, что все обучающиеся подтвердили свои знания на экзамене. Полученные результаты позволяют говорить о том, что в целом выпускники показали хороший уровень владения письменной речью. Если провести сравнение результатов экзамена по русскому языку выпу</w:t>
      </w:r>
      <w:r w:rsidR="00627D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скников 9 классов за последние 6</w:t>
      </w: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то можно </w:t>
      </w:r>
      <w:r w:rsidRPr="00A6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   динамику повышения качеств</w:t>
      </w:r>
      <w:r w:rsidR="0062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образования по предмету в 2017-2018</w:t>
      </w:r>
      <w:r w:rsidRPr="00A6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понижения качества образования по предмету в 2019 году и повышения качества образования по предмету в 2021 </w:t>
      </w:r>
      <w:r w:rsidR="0062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2022 </w:t>
      </w:r>
      <w:r w:rsidRPr="00A6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(данные представлены в таблице):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080"/>
        <w:gridCol w:w="660"/>
        <w:gridCol w:w="660"/>
        <w:gridCol w:w="660"/>
        <w:gridCol w:w="660"/>
        <w:gridCol w:w="939"/>
        <w:gridCol w:w="1252"/>
        <w:gridCol w:w="1249"/>
        <w:gridCol w:w="1008"/>
      </w:tblGrid>
      <w:tr w:rsidR="00A61C42" w:rsidRPr="00A61C42" w:rsidTr="00A61C42">
        <w:tc>
          <w:tcPr>
            <w:tcW w:w="1438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080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 уч-ся</w:t>
            </w:r>
          </w:p>
        </w:tc>
        <w:tc>
          <w:tcPr>
            <w:tcW w:w="2640" w:type="dxa"/>
            <w:gridSpan w:val="4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Количество оценок</w:t>
            </w:r>
          </w:p>
        </w:tc>
        <w:tc>
          <w:tcPr>
            <w:tcW w:w="939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Макс. балл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Средний</w:t>
            </w:r>
          </w:p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балл</w:t>
            </w:r>
          </w:p>
        </w:tc>
        <w:tc>
          <w:tcPr>
            <w:tcW w:w="1249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Успеваемость</w:t>
            </w:r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</w:tc>
      </w:tr>
      <w:tr w:rsidR="00A61C42" w:rsidRPr="00A61C42" w:rsidTr="00A61C42">
        <w:tc>
          <w:tcPr>
            <w:tcW w:w="1438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66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66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660" w:type="dxa"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939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shd w:val="clear" w:color="auto" w:fill="auto"/>
            <w:hideMark/>
          </w:tcPr>
          <w:p w:rsidR="00A61C42" w:rsidRPr="00A61C42" w:rsidRDefault="00A61C42" w:rsidP="00A6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C42" w:rsidRPr="00A61C42" w:rsidTr="00A61C42">
        <w:tc>
          <w:tcPr>
            <w:tcW w:w="143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108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2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00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</w:tr>
      <w:tr w:rsidR="00A61C42" w:rsidRPr="00A61C42" w:rsidTr="00A61C42">
        <w:tc>
          <w:tcPr>
            <w:tcW w:w="143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2018/2019</w:t>
            </w:r>
          </w:p>
        </w:tc>
        <w:tc>
          <w:tcPr>
            <w:tcW w:w="108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2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4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00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40%</w:t>
            </w:r>
          </w:p>
        </w:tc>
      </w:tr>
      <w:tr w:rsidR="00A61C42" w:rsidRPr="00A61C42" w:rsidTr="00A61C42">
        <w:tc>
          <w:tcPr>
            <w:tcW w:w="143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8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1C42" w:rsidRPr="00A61C42" w:rsidTr="00627D7F">
        <w:trPr>
          <w:trHeight w:val="341"/>
        </w:trPr>
        <w:tc>
          <w:tcPr>
            <w:tcW w:w="143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8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2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9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008" w:type="dxa"/>
            <w:shd w:val="clear" w:color="auto" w:fill="auto"/>
          </w:tcPr>
          <w:p w:rsidR="00A61C42" w:rsidRPr="00A61C42" w:rsidRDefault="00A61C42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57%</w:t>
            </w:r>
          </w:p>
        </w:tc>
      </w:tr>
      <w:tr w:rsidR="00627D7F" w:rsidRPr="00A61C42" w:rsidTr="00627D7F">
        <w:trPr>
          <w:trHeight w:val="341"/>
        </w:trPr>
        <w:tc>
          <w:tcPr>
            <w:tcW w:w="1438" w:type="dxa"/>
            <w:shd w:val="clear" w:color="auto" w:fill="auto"/>
          </w:tcPr>
          <w:p w:rsidR="00627D7F" w:rsidRPr="00627D7F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80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9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008" w:type="dxa"/>
            <w:shd w:val="clear" w:color="auto" w:fill="auto"/>
          </w:tcPr>
          <w:p w:rsidR="00627D7F" w:rsidRPr="00A61C42" w:rsidRDefault="00627D7F" w:rsidP="00A61C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60%</w:t>
            </w:r>
          </w:p>
        </w:tc>
      </w:tr>
    </w:tbl>
    <w:p w:rsidR="00A61C42" w:rsidRPr="00627D7F" w:rsidRDefault="00A61C42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D7F" w:rsidRPr="00627D7F" w:rsidRDefault="00627D7F" w:rsidP="00627D7F">
      <w:pPr>
        <w:pStyle w:val="a3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D7F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Результаты ГИА (ОГЭ) предмет по выбору.</w:t>
      </w:r>
    </w:p>
    <w:p w:rsidR="00627D7F" w:rsidRPr="00627D7F" w:rsidRDefault="00627D7F" w:rsidP="00627D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27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Распределение отметок ОГЭ по предметам по выбору</w:t>
      </w:r>
    </w:p>
    <w:tbl>
      <w:tblPr>
        <w:tblpPr w:leftFromText="180" w:rightFromText="180" w:vertAnchor="text" w:horzAnchor="margin" w:tblpXSpec="center" w:tblpY="17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9"/>
        <w:gridCol w:w="709"/>
        <w:gridCol w:w="738"/>
        <w:gridCol w:w="642"/>
        <w:gridCol w:w="642"/>
        <w:gridCol w:w="836"/>
        <w:gridCol w:w="567"/>
        <w:gridCol w:w="904"/>
        <w:gridCol w:w="566"/>
        <w:gridCol w:w="529"/>
        <w:gridCol w:w="1031"/>
        <w:gridCol w:w="1228"/>
      </w:tblGrid>
      <w:tr w:rsidR="00627D7F" w:rsidRPr="00627D7F" w:rsidTr="00627D7F">
        <w:tc>
          <w:tcPr>
            <w:tcW w:w="498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уч-ся</w:t>
            </w:r>
          </w:p>
        </w:tc>
        <w:tc>
          <w:tcPr>
            <w:tcW w:w="5424" w:type="dxa"/>
            <w:gridSpan w:val="8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Отметки</w:t>
            </w:r>
          </w:p>
        </w:tc>
        <w:tc>
          <w:tcPr>
            <w:tcW w:w="2259" w:type="dxa"/>
            <w:gridSpan w:val="2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по ОУ</w:t>
            </w:r>
          </w:p>
        </w:tc>
      </w:tr>
      <w:tr w:rsidR="00627D7F" w:rsidRPr="00627D7F" w:rsidTr="00627D7F">
        <w:tc>
          <w:tcPr>
            <w:tcW w:w="498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0" w:type="dxa"/>
            <w:gridSpan w:val="2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1478" w:type="dxa"/>
            <w:gridSpan w:val="2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1471" w:type="dxa"/>
            <w:gridSpan w:val="2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1095" w:type="dxa"/>
            <w:gridSpan w:val="2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2259" w:type="dxa"/>
            <w:gridSpan w:val="2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27D7F" w:rsidRPr="00627D7F" w:rsidTr="00627D7F">
        <w:tc>
          <w:tcPr>
            <w:tcW w:w="498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642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42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836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904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566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чел</w:t>
            </w:r>
          </w:p>
        </w:tc>
        <w:tc>
          <w:tcPr>
            <w:tcW w:w="529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31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оценка</w:t>
            </w:r>
          </w:p>
        </w:tc>
        <w:tc>
          <w:tcPr>
            <w:tcW w:w="1228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первичный балл</w:t>
            </w:r>
          </w:p>
        </w:tc>
      </w:tr>
      <w:tr w:rsidR="00627D7F" w:rsidRPr="00627D7F" w:rsidTr="00627D7F">
        <w:tc>
          <w:tcPr>
            <w:tcW w:w="498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70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2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10%</w:t>
            </w:r>
          </w:p>
        </w:tc>
        <w:tc>
          <w:tcPr>
            <w:tcW w:w="642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75%</w:t>
            </w:r>
          </w:p>
        </w:tc>
        <w:tc>
          <w:tcPr>
            <w:tcW w:w="567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04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25%</w:t>
            </w:r>
          </w:p>
        </w:tc>
        <w:tc>
          <w:tcPr>
            <w:tcW w:w="56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средн.22,5 </w:t>
            </w:r>
          </w:p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макс. 29</w:t>
            </w:r>
          </w:p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мин. 20</w:t>
            </w:r>
          </w:p>
        </w:tc>
      </w:tr>
      <w:tr w:rsidR="00627D7F" w:rsidRPr="00627D7F" w:rsidTr="00627D7F">
        <w:tc>
          <w:tcPr>
            <w:tcW w:w="49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5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Информатика </w:t>
            </w:r>
          </w:p>
        </w:tc>
        <w:tc>
          <w:tcPr>
            <w:tcW w:w="70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  <w:tc>
          <w:tcPr>
            <w:tcW w:w="567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  <w:tc>
          <w:tcPr>
            <w:tcW w:w="56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2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средн.10макс. 12</w:t>
            </w:r>
          </w:p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мин. 9</w:t>
            </w:r>
          </w:p>
        </w:tc>
      </w:tr>
      <w:tr w:rsidR="00627D7F" w:rsidRPr="00627D7F" w:rsidTr="00627D7F">
        <w:tc>
          <w:tcPr>
            <w:tcW w:w="49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Биология </w:t>
            </w:r>
          </w:p>
        </w:tc>
        <w:tc>
          <w:tcPr>
            <w:tcW w:w="70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10%</w:t>
            </w:r>
          </w:p>
        </w:tc>
        <w:tc>
          <w:tcPr>
            <w:tcW w:w="567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30%</w:t>
            </w:r>
          </w:p>
        </w:tc>
        <w:tc>
          <w:tcPr>
            <w:tcW w:w="56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2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средн.25</w:t>
            </w:r>
          </w:p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макс. 29</w:t>
            </w:r>
          </w:p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мин. 16</w:t>
            </w:r>
          </w:p>
        </w:tc>
      </w:tr>
      <w:tr w:rsidR="00627D7F" w:rsidRPr="00627D7F" w:rsidTr="00627D7F">
        <w:tc>
          <w:tcPr>
            <w:tcW w:w="49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История </w:t>
            </w:r>
          </w:p>
        </w:tc>
        <w:tc>
          <w:tcPr>
            <w:tcW w:w="70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56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2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Средний бал 29</w:t>
            </w:r>
          </w:p>
        </w:tc>
      </w:tr>
      <w:tr w:rsidR="00627D7F" w:rsidRPr="00627D7F" w:rsidTr="00627D7F">
        <w:tc>
          <w:tcPr>
            <w:tcW w:w="49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5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География </w:t>
            </w:r>
          </w:p>
        </w:tc>
        <w:tc>
          <w:tcPr>
            <w:tcW w:w="70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2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средн.17</w:t>
            </w:r>
          </w:p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макс. 31</w:t>
            </w:r>
          </w:p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мин. 176</w:t>
            </w:r>
          </w:p>
        </w:tc>
      </w:tr>
    </w:tbl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27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627D7F" w:rsidRPr="00627D7F" w:rsidRDefault="00627D7F" w:rsidP="00627D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D7F" w:rsidRPr="00627D7F" w:rsidRDefault="00627D7F" w:rsidP="00627D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ИТОГО по школе КЗ, успеваемость предмет по выбору</w:t>
      </w: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992"/>
        <w:gridCol w:w="660"/>
        <w:gridCol w:w="660"/>
        <w:gridCol w:w="660"/>
        <w:gridCol w:w="660"/>
        <w:gridCol w:w="939"/>
        <w:gridCol w:w="1252"/>
        <w:gridCol w:w="1122"/>
        <w:gridCol w:w="981"/>
      </w:tblGrid>
      <w:tr w:rsidR="00627D7F" w:rsidRPr="00627D7F" w:rsidTr="00BC42A2">
        <w:tc>
          <w:tcPr>
            <w:tcW w:w="1963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 уч-ся</w:t>
            </w:r>
          </w:p>
        </w:tc>
        <w:tc>
          <w:tcPr>
            <w:tcW w:w="2640" w:type="dxa"/>
            <w:gridSpan w:val="4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Количество оценок</w:t>
            </w:r>
          </w:p>
        </w:tc>
        <w:tc>
          <w:tcPr>
            <w:tcW w:w="939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Макс. балл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Средний балл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Успева-емость</w:t>
            </w:r>
            <w:proofErr w:type="spellEnd"/>
            <w:proofErr w:type="gramEnd"/>
          </w:p>
        </w:tc>
        <w:tc>
          <w:tcPr>
            <w:tcW w:w="981" w:type="dxa"/>
            <w:vMerge w:val="restart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</w:tc>
      </w:tr>
      <w:tr w:rsidR="00627D7F" w:rsidRPr="00627D7F" w:rsidTr="00BC42A2">
        <w:tc>
          <w:tcPr>
            <w:tcW w:w="1963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660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660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660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939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D7F" w:rsidRPr="00627D7F" w:rsidTr="00BC42A2">
        <w:tc>
          <w:tcPr>
            <w:tcW w:w="1963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122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981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20%</w:t>
            </w:r>
          </w:p>
        </w:tc>
      </w:tr>
      <w:tr w:rsidR="00627D7F" w:rsidRPr="00627D7F" w:rsidTr="00BC42A2">
        <w:tc>
          <w:tcPr>
            <w:tcW w:w="1963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98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</w:tr>
      <w:tr w:rsidR="00627D7F" w:rsidRPr="00627D7F" w:rsidTr="00BC42A2">
        <w:tc>
          <w:tcPr>
            <w:tcW w:w="1963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98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75%</w:t>
            </w:r>
          </w:p>
        </w:tc>
      </w:tr>
      <w:tr w:rsidR="00627D7F" w:rsidRPr="00627D7F" w:rsidTr="00BC42A2">
        <w:tc>
          <w:tcPr>
            <w:tcW w:w="1963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98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</w:tr>
      <w:tr w:rsidR="00627D7F" w:rsidRPr="00627D7F" w:rsidTr="00BC42A2">
        <w:tc>
          <w:tcPr>
            <w:tcW w:w="1963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981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0%</w:t>
            </w:r>
          </w:p>
        </w:tc>
      </w:tr>
    </w:tbl>
    <w:p w:rsidR="00627D7F" w:rsidRPr="00627D7F" w:rsidRDefault="00627D7F" w:rsidP="00627D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27D7F" w:rsidRPr="00627D7F" w:rsidRDefault="00627D7F" w:rsidP="00627D7F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7D7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Выводы:  </w:t>
      </w:r>
    </w:p>
    <w:p w:rsidR="00627D7F" w:rsidRPr="00627D7F" w:rsidRDefault="00627D7F" w:rsidP="00627D7F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7D7F">
        <w:rPr>
          <w:rFonts w:ascii="Times New Roman" w:eastAsia="Calibri" w:hAnsi="Times New Roman" w:cs="Times New Roman"/>
          <w:sz w:val="26"/>
          <w:szCs w:val="26"/>
        </w:rPr>
        <w:t xml:space="preserve">1. Государственная итоговая аттестация обучающихся школы, освоивших основные общеобразовательные программы основного общего образования, проведена в соответствии с порядком, определенным федеральными и региональными нормативными правовыми актами. </w:t>
      </w:r>
    </w:p>
    <w:p w:rsidR="00627D7F" w:rsidRPr="00627D7F" w:rsidRDefault="00627D7F" w:rsidP="00627D7F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7D7F">
        <w:rPr>
          <w:rFonts w:ascii="Times New Roman" w:eastAsia="Calibri" w:hAnsi="Times New Roman" w:cs="Times New Roman"/>
          <w:sz w:val="26"/>
          <w:szCs w:val="26"/>
        </w:rPr>
        <w:t xml:space="preserve">2. В 2021-2022 учебном году администрацией школы была проведена систематическая работа по подготовке и проведению государственной итоговой аттестации в 2022-2023 г. </w:t>
      </w:r>
    </w:p>
    <w:p w:rsidR="00627D7F" w:rsidRPr="00627D7F" w:rsidRDefault="00627D7F" w:rsidP="00627D7F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7D7F">
        <w:rPr>
          <w:rFonts w:ascii="Times New Roman" w:eastAsia="Calibri" w:hAnsi="Times New Roman" w:cs="Times New Roman"/>
          <w:sz w:val="26"/>
          <w:szCs w:val="26"/>
        </w:rPr>
        <w:t xml:space="preserve">3. Обучающимися и педагогами школы была в полной мере соблюдена информационная безопасность в период проведения государственной итоговой аттестации. </w:t>
      </w:r>
    </w:p>
    <w:p w:rsidR="00627D7F" w:rsidRPr="00627D7F" w:rsidRDefault="00627D7F" w:rsidP="00627D7F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7D7F">
        <w:rPr>
          <w:rFonts w:ascii="Times New Roman" w:eastAsia="Calibri" w:hAnsi="Times New Roman" w:cs="Times New Roman"/>
          <w:sz w:val="26"/>
          <w:szCs w:val="26"/>
        </w:rPr>
        <w:t xml:space="preserve">4. Результаты ОГЭ-2022 показали, что большая часть выпускников 9 класса овладели </w:t>
      </w:r>
      <w:proofErr w:type="gramStart"/>
      <w:r w:rsidRPr="00627D7F">
        <w:rPr>
          <w:rFonts w:ascii="Times New Roman" w:eastAsia="Calibri" w:hAnsi="Times New Roman" w:cs="Times New Roman"/>
          <w:sz w:val="26"/>
          <w:szCs w:val="26"/>
        </w:rPr>
        <w:t>на  базовом</w:t>
      </w:r>
      <w:proofErr w:type="gramEnd"/>
      <w:r w:rsidRPr="00627D7F">
        <w:rPr>
          <w:rFonts w:ascii="Times New Roman" w:eastAsia="Calibri" w:hAnsi="Times New Roman" w:cs="Times New Roman"/>
          <w:sz w:val="26"/>
          <w:szCs w:val="26"/>
        </w:rPr>
        <w:t xml:space="preserve"> уровне. </w:t>
      </w:r>
    </w:p>
    <w:p w:rsidR="00627D7F" w:rsidRPr="00627D7F" w:rsidRDefault="00627D7F" w:rsidP="00627D7F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7D7F">
        <w:rPr>
          <w:rFonts w:ascii="Times New Roman" w:eastAsia="Calibri" w:hAnsi="Times New Roman" w:cs="Times New Roman"/>
          <w:b/>
          <w:bCs/>
          <w:sz w:val="26"/>
          <w:szCs w:val="26"/>
        </w:rPr>
        <w:t>Рекомендуется:</w:t>
      </w:r>
    </w:p>
    <w:p w:rsidR="00627D7F" w:rsidRPr="00627D7F" w:rsidRDefault="00627D7F" w:rsidP="0062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Вести систематическую работу по анализу качества и результатов обучения учащихся   по изучению реальных учебных возможностей школьников с целью оптимизации учебно-воспитательного процесса.</w:t>
      </w:r>
    </w:p>
    <w:p w:rsidR="00627D7F" w:rsidRPr="00627D7F" w:rsidRDefault="00627D7F" w:rsidP="0062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sz w:val="26"/>
          <w:szCs w:val="26"/>
          <w:lang w:eastAsia="ru-RU"/>
        </w:rPr>
        <w:t>2.Совершенствовать методику обучения учащихся 5 – 9 классов работе с тестами, систематически включать тестовые формы контроля в учебный план на протяжении всех лет обучения.</w:t>
      </w:r>
    </w:p>
    <w:p w:rsidR="00627D7F" w:rsidRPr="00627D7F" w:rsidRDefault="00627D7F" w:rsidP="00627D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7D7F">
        <w:rPr>
          <w:rFonts w:ascii="Times New Roman" w:eastAsia="Calibri" w:hAnsi="Times New Roman" w:cs="Times New Roman"/>
          <w:sz w:val="26"/>
          <w:szCs w:val="26"/>
        </w:rPr>
        <w:t>3.</w:t>
      </w:r>
      <w:r w:rsidRPr="00627D7F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27D7F">
        <w:rPr>
          <w:rFonts w:ascii="Times New Roman" w:eastAsia="Calibri" w:hAnsi="Times New Roman" w:cs="Times New Roman"/>
          <w:sz w:val="26"/>
          <w:szCs w:val="26"/>
        </w:rPr>
        <w:t xml:space="preserve">На ШМО обсудить вопрос о причинах несоответствия годовых и экзаменационных отметок с целью корректировки критериев их выставления. </w:t>
      </w:r>
    </w:p>
    <w:p w:rsidR="00627D7F" w:rsidRPr="00627D7F" w:rsidRDefault="00627D7F" w:rsidP="00627D7F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7D7F">
        <w:rPr>
          <w:rFonts w:ascii="Times New Roman" w:eastAsia="Calibri" w:hAnsi="Times New Roman" w:cs="Times New Roman"/>
          <w:sz w:val="26"/>
          <w:szCs w:val="26"/>
        </w:rPr>
        <w:t xml:space="preserve">4.Совершенствовать систему занятий по подготовке к экзаменам по всем предметам, особое внимание обратить на подготовку выпускников по предметам биология, обществознание и информатика, так как низкое </w:t>
      </w:r>
      <w:r>
        <w:rPr>
          <w:rFonts w:ascii="Times New Roman" w:eastAsia="Calibri" w:hAnsi="Times New Roman" w:cs="Times New Roman"/>
          <w:sz w:val="26"/>
          <w:szCs w:val="26"/>
        </w:rPr>
        <w:t>качество знаний показали на ОГЭ.</w:t>
      </w: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       На </w:t>
      </w:r>
      <w:proofErr w:type="gramStart"/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конец  2021</w:t>
      </w:r>
      <w:proofErr w:type="gramEnd"/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-2022 </w:t>
      </w:r>
      <w:r w:rsidRPr="00627D7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года в 11 классе обучалось </w:t>
      </w:r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1 обучающихся, </w:t>
      </w:r>
      <w:r w:rsidRPr="00627D7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к итоговой аттестации допущены все, </w:t>
      </w:r>
      <w:r w:rsidRPr="00627D7F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проходили в  форме </w:t>
      </w:r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ЕГЭ</w:t>
      </w:r>
      <w:r w:rsidRPr="00627D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В 2021 – 2022 учебном </w:t>
      </w:r>
      <w:proofErr w:type="gramStart"/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году  выпускник</w:t>
      </w:r>
      <w:proofErr w:type="gramEnd"/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11   класса   сдавал </w:t>
      </w:r>
      <w:r w:rsidRPr="00627D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экзамены в форме ЕГЭ, </w:t>
      </w:r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 обязательных экзамена: по русскому языку и математике (база).</w:t>
      </w: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429"/>
        <w:gridCol w:w="1375"/>
        <w:gridCol w:w="1176"/>
        <w:gridCol w:w="1176"/>
        <w:gridCol w:w="1159"/>
      </w:tblGrid>
      <w:tr w:rsidR="00627D7F" w:rsidRPr="00627D7F" w:rsidTr="00BC42A2">
        <w:trPr>
          <w:jc w:val="center"/>
        </w:trPr>
        <w:tc>
          <w:tcPr>
            <w:tcW w:w="2384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29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сдававших</w:t>
            </w:r>
          </w:p>
        </w:tc>
        <w:tc>
          <w:tcPr>
            <w:tcW w:w="1375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порогового балла</w:t>
            </w:r>
          </w:p>
        </w:tc>
        <w:tc>
          <w:tcPr>
            <w:tcW w:w="1176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по школе</w:t>
            </w:r>
          </w:p>
        </w:tc>
        <w:tc>
          <w:tcPr>
            <w:tcW w:w="117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по району</w:t>
            </w:r>
          </w:p>
        </w:tc>
        <w:tc>
          <w:tcPr>
            <w:tcW w:w="1159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Высший балл по школе</w:t>
            </w:r>
          </w:p>
        </w:tc>
      </w:tr>
      <w:tr w:rsidR="00627D7F" w:rsidRPr="00627D7F" w:rsidTr="00BC42A2">
        <w:trPr>
          <w:jc w:val="center"/>
        </w:trPr>
        <w:tc>
          <w:tcPr>
            <w:tcW w:w="2384" w:type="dxa"/>
            <w:shd w:val="clear" w:color="auto" w:fill="auto"/>
            <w:hideMark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2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7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15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627D7F" w:rsidRPr="00627D7F" w:rsidTr="00BC42A2">
        <w:trPr>
          <w:jc w:val="center"/>
        </w:trPr>
        <w:tc>
          <w:tcPr>
            <w:tcW w:w="2384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(база)</w:t>
            </w:r>
          </w:p>
        </w:tc>
        <w:tc>
          <w:tcPr>
            <w:tcW w:w="142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59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27D7F" w:rsidRPr="00627D7F" w:rsidRDefault="00627D7F" w:rsidP="00627D7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7D7F" w:rsidRPr="00627D7F" w:rsidRDefault="00627D7F" w:rsidP="00627D7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Сравнение результатов ЕГЭ за 5 лет.</w:t>
      </w:r>
    </w:p>
    <w:p w:rsidR="00627D7F" w:rsidRPr="00627D7F" w:rsidRDefault="00627D7F" w:rsidP="00627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624"/>
        <w:gridCol w:w="992"/>
        <w:gridCol w:w="1418"/>
        <w:gridCol w:w="1418"/>
        <w:gridCol w:w="28"/>
      </w:tblGrid>
      <w:tr w:rsidR="00627D7F" w:rsidRPr="00627D7F" w:rsidTr="00BC42A2">
        <w:trPr>
          <w:cantSplit/>
        </w:trPr>
        <w:tc>
          <w:tcPr>
            <w:tcW w:w="1595" w:type="dxa"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Годы</w:t>
            </w:r>
          </w:p>
        </w:tc>
        <w:tc>
          <w:tcPr>
            <w:tcW w:w="2624" w:type="dxa"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предмет</w:t>
            </w:r>
          </w:p>
        </w:tc>
        <w:tc>
          <w:tcPr>
            <w:tcW w:w="3856" w:type="dxa"/>
            <w:gridSpan w:val="4"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Результаты ЕГЭ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</w:p>
        </w:tc>
        <w:tc>
          <w:tcPr>
            <w:tcW w:w="2624" w:type="dxa"/>
            <w:vAlign w:val="center"/>
          </w:tcPr>
          <w:p w:rsidR="00627D7F" w:rsidRPr="00627D7F" w:rsidRDefault="00627D7F" w:rsidP="00627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</w:p>
        </w:tc>
        <w:tc>
          <w:tcPr>
            <w:tcW w:w="992" w:type="dxa"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Количество (чел.)</w:t>
            </w:r>
          </w:p>
        </w:tc>
        <w:tc>
          <w:tcPr>
            <w:tcW w:w="1418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Средний тестовый балл</w:t>
            </w:r>
          </w:p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по школе</w:t>
            </w:r>
          </w:p>
        </w:tc>
        <w:tc>
          <w:tcPr>
            <w:tcW w:w="1418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Средний тестовый балл</w:t>
            </w:r>
          </w:p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по району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 w:val="restart"/>
            <w:tcBorders>
              <w:top w:val="single" w:sz="18" w:space="0" w:color="auto"/>
            </w:tcBorders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 xml:space="preserve">2016-2017 </w:t>
            </w: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уч. год</w:t>
            </w:r>
          </w:p>
        </w:tc>
        <w:tc>
          <w:tcPr>
            <w:tcW w:w="2624" w:type="dxa"/>
            <w:tcBorders>
              <w:top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627D7F" w:rsidRPr="00627D7F" w:rsidRDefault="00627D7F" w:rsidP="00627D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418" w:type="dxa"/>
          </w:tcPr>
          <w:p w:rsidR="00627D7F" w:rsidRPr="00627D7F" w:rsidRDefault="00627D7F" w:rsidP="00627D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418" w:type="dxa"/>
          </w:tcPr>
          <w:p w:rsidR="00627D7F" w:rsidRPr="00627D7F" w:rsidRDefault="00627D7F" w:rsidP="00627D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tcBorders>
              <w:bottom w:val="single" w:sz="18" w:space="0" w:color="auto"/>
            </w:tcBorders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  <w:tcBorders>
              <w:bottom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627D7F" w:rsidRPr="00627D7F" w:rsidRDefault="00627D7F" w:rsidP="00627D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 w:val="restart"/>
            <w:tcBorders>
              <w:top w:val="single" w:sz="18" w:space="0" w:color="auto"/>
            </w:tcBorders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 xml:space="preserve">2017-2018 </w:t>
            </w: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уч. год</w:t>
            </w:r>
          </w:p>
        </w:tc>
        <w:tc>
          <w:tcPr>
            <w:tcW w:w="2624" w:type="dxa"/>
            <w:tcBorders>
              <w:top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 w:val="restart"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 xml:space="preserve">2018-2019 </w:t>
            </w:r>
          </w:p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</w:pPr>
            <w:proofErr w:type="spellStart"/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уч.год</w:t>
            </w:r>
            <w:proofErr w:type="spellEnd"/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 w:val="restart"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 xml:space="preserve">2019-2020 </w:t>
            </w:r>
          </w:p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  <w:proofErr w:type="spellStart"/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>уч.год</w:t>
            </w:r>
            <w:proofErr w:type="spellEnd"/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 (профиль)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 w:val="restart"/>
            <w:vAlign w:val="center"/>
          </w:tcPr>
          <w:p w:rsidR="00627D7F" w:rsidRPr="00627D7F" w:rsidRDefault="00627D7F" w:rsidP="00627D7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en-US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en-US"/>
              </w:rPr>
              <w:t xml:space="preserve">2020-2021 </w:t>
            </w:r>
          </w:p>
          <w:p w:rsidR="00627D7F" w:rsidRPr="00627D7F" w:rsidRDefault="00627D7F" w:rsidP="00627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уч. год</w:t>
            </w: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Русский язык (ГВЭ)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(ГВЭ)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 w:val="restart"/>
            <w:vAlign w:val="center"/>
          </w:tcPr>
          <w:p w:rsidR="00627D7F" w:rsidRPr="00627D7F" w:rsidRDefault="00627D7F" w:rsidP="00627D7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en-US"/>
              </w:rPr>
            </w:pPr>
            <w:r w:rsidRPr="00627D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en-US"/>
              </w:rPr>
              <w:t>2021-2022</w:t>
            </w:r>
          </w:p>
          <w:p w:rsidR="00627D7F" w:rsidRPr="00627D7F" w:rsidRDefault="00627D7F" w:rsidP="00627D7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en-US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уч. год</w:t>
            </w: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Русский язык  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</w:t>
            </w:r>
          </w:p>
        </w:tc>
      </w:tr>
      <w:tr w:rsidR="00627D7F" w:rsidRPr="00627D7F" w:rsidTr="00BC42A2">
        <w:trPr>
          <w:gridAfter w:val="1"/>
          <w:wAfter w:w="28" w:type="dxa"/>
          <w:cantSplit/>
        </w:trPr>
        <w:tc>
          <w:tcPr>
            <w:tcW w:w="1595" w:type="dxa"/>
            <w:vMerge/>
            <w:vAlign w:val="center"/>
          </w:tcPr>
          <w:p w:rsidR="00627D7F" w:rsidRPr="00627D7F" w:rsidRDefault="00627D7F" w:rsidP="00627D7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2624" w:type="dxa"/>
          </w:tcPr>
          <w:p w:rsidR="00627D7F" w:rsidRPr="00627D7F" w:rsidRDefault="00627D7F" w:rsidP="00627D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(база)</w:t>
            </w:r>
          </w:p>
        </w:tc>
        <w:tc>
          <w:tcPr>
            <w:tcW w:w="992" w:type="dxa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27D7F" w:rsidRPr="00627D7F" w:rsidRDefault="00627D7F" w:rsidP="00627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</w:tbl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highlight w:val="yellow"/>
          <w:bdr w:val="none" w:sz="0" w:space="0" w:color="auto" w:frame="1"/>
          <w:lang w:eastAsia="ru-RU"/>
        </w:rPr>
      </w:pP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627D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ВЫВОДЫ</w:t>
      </w: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Выпускник успешно прошел государственную итоговую аттестацию за курс полной средней школы. Средний балл по школе по русскому языку (64 балла), математике (база 4 баллов). Средний балл по русскому языку выше районного на 1,1 балла, средний бал по математики ниже </w:t>
      </w:r>
      <w:proofErr w:type="gramStart"/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районного  на</w:t>
      </w:r>
      <w:proofErr w:type="gramEnd"/>
      <w:r w:rsidRPr="00627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0,2 балла.</w:t>
      </w: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7D7F" w:rsidRPr="00627D7F" w:rsidRDefault="00627D7F" w:rsidP="00627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627D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 ВЫВОД:</w:t>
      </w:r>
    </w:p>
    <w:p w:rsidR="00627D7F" w:rsidRPr="00627D7F" w:rsidRDefault="00627D7F" w:rsidP="00627D7F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27D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результаты ЕГЭ, следует отметить следующее, что учителя, готовящие обучающихся к экзаменам, и все те, кто был задействован в подготовке и проведении ЕГЭ, ответственно отнеслись к выполнению своих обязанностей</w:t>
      </w:r>
      <w:r w:rsidRPr="00627D7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627D7F" w:rsidRPr="00627D7F" w:rsidRDefault="00627D7F" w:rsidP="00627D7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27D7F" w:rsidRPr="00627D7F" w:rsidRDefault="00627D7F" w:rsidP="00627D7F">
      <w:pPr>
        <w:spacing w:after="160" w:line="259" w:lineRule="auto"/>
        <w:ind w:left="63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7D7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основе данного анализа можно сделать следующие выводы:  </w:t>
      </w:r>
    </w:p>
    <w:p w:rsidR="00627D7F" w:rsidRPr="00627D7F" w:rsidRDefault="00627D7F" w:rsidP="00627D7F">
      <w:pPr>
        <w:spacing w:after="160" w:line="259" w:lineRule="auto"/>
        <w:jc w:val="both"/>
        <w:rPr>
          <w:rFonts w:ascii="TimesNewRomanPSMT" w:eastAsia="Calibri" w:hAnsi="TimesNewRomanPSMT" w:cs="TimesNewRomanPSMT"/>
          <w:sz w:val="26"/>
          <w:szCs w:val="26"/>
        </w:rPr>
      </w:pPr>
      <w:r w:rsidRPr="00627D7F">
        <w:rPr>
          <w:rFonts w:ascii="TimesNewRomanPSMT" w:eastAsia="Calibri" w:hAnsi="TimesNewRomanPSMT" w:cs="TimesNewRomanPSMT"/>
          <w:sz w:val="26"/>
          <w:szCs w:val="26"/>
        </w:rPr>
        <w:t xml:space="preserve">1. Результаты государственной итоговой аттестации выпускников 11-х классов свидетельствуют о том, что оценка знаний стала более объективной. </w:t>
      </w:r>
    </w:p>
    <w:p w:rsidR="00627D7F" w:rsidRPr="00627D7F" w:rsidRDefault="00627D7F" w:rsidP="00627D7F">
      <w:pPr>
        <w:shd w:val="clear" w:color="auto" w:fill="FFFFFF"/>
        <w:tabs>
          <w:tab w:val="left" w:pos="284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</w:pPr>
      <w:r w:rsidRPr="00627D7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Необходимо продолжить работу по </w:t>
      </w:r>
      <w:proofErr w:type="gramStart"/>
      <w:r w:rsidRPr="00627D7F">
        <w:rPr>
          <w:rFonts w:ascii="Times New Roman" w:eastAsia="Calibri" w:hAnsi="Times New Roman" w:cs="Times New Roman"/>
          <w:color w:val="000000"/>
          <w:sz w:val="26"/>
          <w:szCs w:val="26"/>
        </w:rPr>
        <w:t>совершенствованию  системы</w:t>
      </w:r>
      <w:proofErr w:type="gramEnd"/>
      <w:r w:rsidRPr="00627D7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организации итоговой аттестации выпускников школы в форме ЕГЭ через повышение информационной компетенции участников образовательного процесса.</w:t>
      </w:r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</w:t>
      </w:r>
    </w:p>
    <w:p w:rsidR="00627D7F" w:rsidRPr="00627D7F" w:rsidRDefault="00627D7F" w:rsidP="00627D7F">
      <w:pPr>
        <w:shd w:val="clear" w:color="auto" w:fill="FFFFFF"/>
        <w:tabs>
          <w:tab w:val="left" w:pos="284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</w:pPr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3. Одним из важных направлений в работе по подготовке к государственной итоговой </w:t>
      </w:r>
      <w:proofErr w:type="gramStart"/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>аттестации  является</w:t>
      </w:r>
      <w:proofErr w:type="gramEnd"/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выявление тенденций успеваемости обучающихся, совершенствование системного мониторинга предварительной успеваемости, остаточных знаний обучающихся.</w:t>
      </w:r>
    </w:p>
    <w:p w:rsidR="00627D7F" w:rsidRPr="00627D7F" w:rsidRDefault="00627D7F" w:rsidP="00627D7F">
      <w:pPr>
        <w:shd w:val="clear" w:color="auto" w:fill="FFFFFF"/>
        <w:tabs>
          <w:tab w:val="left" w:pos="284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</w:pPr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>4.</w:t>
      </w:r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ab/>
        <w:t xml:space="preserve">Необходимо </w:t>
      </w:r>
      <w:proofErr w:type="gramStart"/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>совершенствовать  условия</w:t>
      </w:r>
      <w:proofErr w:type="gramEnd"/>
      <w:r w:rsidRPr="00627D7F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ШМО.</w:t>
      </w:r>
    </w:p>
    <w:p w:rsidR="00A61C42" w:rsidRPr="00A61C42" w:rsidRDefault="00A61C42" w:rsidP="00A61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C42" w:rsidRPr="00A61C42" w:rsidRDefault="00A61C42" w:rsidP="00A61C42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1C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Выводы:  </w:t>
      </w:r>
    </w:p>
    <w:p w:rsidR="00A61C42" w:rsidRPr="00A61C42" w:rsidRDefault="00A61C42" w:rsidP="00A61C4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C42">
        <w:rPr>
          <w:rFonts w:ascii="Times New Roman" w:eastAsia="Calibri" w:hAnsi="Times New Roman" w:cs="Times New Roman"/>
          <w:sz w:val="24"/>
          <w:szCs w:val="24"/>
        </w:rPr>
        <w:t xml:space="preserve">1. Государственная итоговая аттестация обучающихся школы, освоивших основные общеобразовательные программы основного общего образования, проведена в соответствии с порядком, определенным федеральными и региональными нормативными правовыми актами. </w:t>
      </w:r>
    </w:p>
    <w:p w:rsidR="00A61C42" w:rsidRPr="00A61C42" w:rsidRDefault="00DA756C" w:rsidP="00A61C4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В 2021-2022</w:t>
      </w:r>
      <w:r w:rsidR="00A61C42" w:rsidRPr="00A61C42">
        <w:rPr>
          <w:rFonts w:ascii="Times New Roman" w:eastAsia="Calibri" w:hAnsi="Times New Roman" w:cs="Times New Roman"/>
          <w:sz w:val="24"/>
          <w:szCs w:val="24"/>
        </w:rPr>
        <w:t xml:space="preserve"> учебном году администрацией школы была проведена систематическая работа по подготовке и проведению государственной итоговой аттестации 2021 г. </w:t>
      </w:r>
    </w:p>
    <w:p w:rsidR="00A61C42" w:rsidRPr="00A61C42" w:rsidRDefault="00A61C42" w:rsidP="00A61C4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C42">
        <w:rPr>
          <w:rFonts w:ascii="Times New Roman" w:eastAsia="Calibri" w:hAnsi="Times New Roman" w:cs="Times New Roman"/>
          <w:sz w:val="24"/>
          <w:szCs w:val="24"/>
        </w:rPr>
        <w:t xml:space="preserve">3. Обучающимися и педагогами школы была в полной мере соблюдена информационная безопасность в период проведения государственной итоговой аттестации. </w:t>
      </w:r>
    </w:p>
    <w:p w:rsidR="00A61C42" w:rsidRPr="00A61C42" w:rsidRDefault="00DA756C" w:rsidP="00A61C4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 Результаты ОГЭ-2022</w:t>
      </w:r>
      <w:r w:rsidR="00A61C42" w:rsidRPr="00A61C42">
        <w:rPr>
          <w:rFonts w:ascii="Times New Roman" w:eastAsia="Calibri" w:hAnsi="Times New Roman" w:cs="Times New Roman"/>
          <w:sz w:val="24"/>
          <w:szCs w:val="24"/>
        </w:rPr>
        <w:t xml:space="preserve"> показали, что большая часть выпускников 9 класса овладели </w:t>
      </w:r>
      <w:proofErr w:type="gramStart"/>
      <w:r w:rsidR="00A61C42" w:rsidRPr="00A61C42">
        <w:rPr>
          <w:rFonts w:ascii="Times New Roman" w:eastAsia="Calibri" w:hAnsi="Times New Roman" w:cs="Times New Roman"/>
          <w:sz w:val="24"/>
          <w:szCs w:val="24"/>
        </w:rPr>
        <w:t>на  базовом</w:t>
      </w:r>
      <w:proofErr w:type="gramEnd"/>
      <w:r w:rsidR="00A61C42" w:rsidRPr="00A61C42">
        <w:rPr>
          <w:rFonts w:ascii="Times New Roman" w:eastAsia="Calibri" w:hAnsi="Times New Roman" w:cs="Times New Roman"/>
          <w:sz w:val="24"/>
          <w:szCs w:val="24"/>
        </w:rPr>
        <w:t xml:space="preserve"> уровне. </w:t>
      </w:r>
    </w:p>
    <w:p w:rsidR="00A61C42" w:rsidRPr="00A61C42" w:rsidRDefault="00A61C42" w:rsidP="00A61C42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1C42">
        <w:rPr>
          <w:rFonts w:ascii="Times New Roman" w:eastAsia="Calibri" w:hAnsi="Times New Roman" w:cs="Times New Roman"/>
          <w:b/>
          <w:bCs/>
          <w:sz w:val="24"/>
          <w:szCs w:val="24"/>
        </w:rPr>
        <w:t>Рекомендуется:</w:t>
      </w:r>
    </w:p>
    <w:p w:rsidR="00A61C42" w:rsidRPr="00A61C42" w:rsidRDefault="00A61C42" w:rsidP="00A6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Вести систематическую работу по анализу качества и результатов обучения учащихся   по изучению реальных учебных возможностей школьников с целью оптимизации учебно-воспитательного процесса.</w:t>
      </w:r>
    </w:p>
    <w:p w:rsidR="00A61C42" w:rsidRPr="00A61C42" w:rsidRDefault="00A61C42" w:rsidP="00A6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42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2.Совершенствовать методику обучения учащихся 5 – 9 классов работе с тестами, систематически включать тестовые формы контроля в учебный план на протяжении всех лет обучения.</w:t>
      </w:r>
    </w:p>
    <w:p w:rsidR="00A61C42" w:rsidRPr="00A61C42" w:rsidRDefault="00A61C42" w:rsidP="00A61C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C42">
        <w:rPr>
          <w:rFonts w:ascii="Times New Roman" w:eastAsia="Calibri" w:hAnsi="Times New Roman" w:cs="Times New Roman"/>
          <w:sz w:val="24"/>
          <w:szCs w:val="24"/>
        </w:rPr>
        <w:t>3.</w:t>
      </w:r>
      <w:r w:rsidRPr="00A61C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61C42">
        <w:rPr>
          <w:rFonts w:ascii="Times New Roman" w:eastAsia="Calibri" w:hAnsi="Times New Roman" w:cs="Times New Roman"/>
          <w:sz w:val="24"/>
          <w:szCs w:val="24"/>
        </w:rPr>
        <w:t xml:space="preserve">На ШМО обсудить вопрос о причинах несоответствия годовых и экзаменационных отметок с целью корректировки критериев их выставления. </w:t>
      </w:r>
    </w:p>
    <w:p w:rsidR="00A61C42" w:rsidRPr="00627D7F" w:rsidRDefault="00A61C42" w:rsidP="00627D7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C42">
        <w:rPr>
          <w:rFonts w:ascii="Times New Roman" w:eastAsia="Calibri" w:hAnsi="Times New Roman" w:cs="Times New Roman"/>
          <w:sz w:val="24"/>
          <w:szCs w:val="24"/>
        </w:rPr>
        <w:t>4.Совершенствовать систему занятий по подготовке к экзаменам по всем предметам, особое внимание обратить на подготовку выпускников по предметам биология, обществознание и информатика, так как низкое к</w:t>
      </w:r>
      <w:r w:rsidR="00627D7F">
        <w:rPr>
          <w:rFonts w:ascii="Times New Roman" w:eastAsia="Calibri" w:hAnsi="Times New Roman" w:cs="Times New Roman"/>
          <w:sz w:val="24"/>
          <w:szCs w:val="24"/>
        </w:rPr>
        <w:t>ачество знаний показали на ОГЭ.</w:t>
      </w:r>
    </w:p>
    <w:p w:rsidR="00A61C42" w:rsidRPr="00A61C42" w:rsidRDefault="00A61C42" w:rsidP="00A61C42">
      <w:pPr>
        <w:spacing w:after="160" w:line="259" w:lineRule="auto"/>
        <w:ind w:left="63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1C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данного анализа можно сделать следующие выводы:  </w:t>
      </w:r>
    </w:p>
    <w:p w:rsidR="00A61C42" w:rsidRPr="00A61C42" w:rsidRDefault="00A61C42" w:rsidP="00A61C4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C42">
        <w:rPr>
          <w:rFonts w:ascii="Times New Roman" w:eastAsia="Calibri" w:hAnsi="Times New Roman" w:cs="Times New Roman"/>
          <w:sz w:val="24"/>
          <w:szCs w:val="24"/>
        </w:rPr>
        <w:t xml:space="preserve">1. Результаты государственной итоговой аттестации обучающихся 9-х классов и выпускников 11-х классов свидетельствуют о том, что оценка знаний стала более объективной. </w:t>
      </w:r>
    </w:p>
    <w:p w:rsidR="00A61C42" w:rsidRPr="00A61C42" w:rsidRDefault="00A61C42" w:rsidP="00A61C42">
      <w:pPr>
        <w:shd w:val="clear" w:color="auto" w:fill="FFFFFF"/>
        <w:tabs>
          <w:tab w:val="left" w:pos="284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A61C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Необходимо продолжить работу по </w:t>
      </w:r>
      <w:proofErr w:type="gramStart"/>
      <w:r w:rsidRPr="00A61C42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совершенствованию  системы</w:t>
      </w:r>
      <w:proofErr w:type="gramEnd"/>
      <w:r w:rsidRPr="00A61C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организации итоговой аттестации выпускников школы в форме ОГЭ, ЕГЭ (ГВЭ аттестат) через повышение информационной компетенции участников образовательного процесса.</w:t>
      </w:r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A61C42" w:rsidRPr="00A61C42" w:rsidRDefault="00A61C42" w:rsidP="00A61C42">
      <w:pPr>
        <w:shd w:val="clear" w:color="auto" w:fill="FFFFFF"/>
        <w:tabs>
          <w:tab w:val="left" w:pos="284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3. Одним из важных направлений в работе по подготовке к государственной итоговой </w:t>
      </w:r>
      <w:proofErr w:type="gramStart"/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аттестации  является</w:t>
      </w:r>
      <w:proofErr w:type="gramEnd"/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выявление тенденций успеваемости обучающихся, совершенствование системного мониторинга предварительной успеваемости, остаточных знаний обучающихся.</w:t>
      </w:r>
    </w:p>
    <w:p w:rsidR="007462DE" w:rsidRPr="00A61C42" w:rsidRDefault="00A61C42" w:rsidP="00A61C42">
      <w:pPr>
        <w:shd w:val="clear" w:color="auto" w:fill="FFFFFF"/>
        <w:tabs>
          <w:tab w:val="left" w:pos="284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</w:t>
      </w:r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ab/>
        <w:t xml:space="preserve">Необходимо </w:t>
      </w:r>
      <w:proofErr w:type="gramStart"/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совершенствовать  условия</w:t>
      </w:r>
      <w:proofErr w:type="gramEnd"/>
      <w:r w:rsidRPr="00A61C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ШМО.</w:t>
      </w:r>
    </w:p>
    <w:p w:rsidR="007462DE" w:rsidRPr="00FC0855" w:rsidRDefault="007462DE" w:rsidP="00FC08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462D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</w:t>
      </w:r>
    </w:p>
    <w:p w:rsidR="007462DE" w:rsidRPr="007462DE" w:rsidRDefault="007462DE" w:rsidP="007462DE">
      <w:pPr>
        <w:spacing w:line="240" w:lineRule="auto"/>
        <w:ind w:left="-540" w:firstLine="48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DE">
        <w:rPr>
          <w:rFonts w:ascii="Times New Roman" w:eastAsia="Calibri" w:hAnsi="Times New Roman" w:cs="Times New Roman"/>
          <w:sz w:val="24"/>
          <w:szCs w:val="24"/>
        </w:rPr>
        <w:t xml:space="preserve">             В течение учебного года были проведены диагностические входные ко</w:t>
      </w:r>
      <w:r w:rsidR="00DA756C">
        <w:rPr>
          <w:rFonts w:ascii="Times New Roman" w:eastAsia="Calibri" w:hAnsi="Times New Roman" w:cs="Times New Roman"/>
          <w:sz w:val="24"/>
          <w:szCs w:val="24"/>
        </w:rPr>
        <w:t>нтрольные работы в сентябре 2021</w:t>
      </w:r>
      <w:r w:rsidRPr="007462DE">
        <w:rPr>
          <w:rFonts w:ascii="Times New Roman" w:eastAsia="Calibri" w:hAnsi="Times New Roman" w:cs="Times New Roman"/>
          <w:sz w:val="24"/>
          <w:szCs w:val="24"/>
        </w:rPr>
        <w:t>г по графику, административные контрольные работы за 1 полугодие (ан</w:t>
      </w:r>
      <w:r w:rsidR="00627D7F">
        <w:rPr>
          <w:rFonts w:ascii="Times New Roman" w:eastAsia="Calibri" w:hAnsi="Times New Roman" w:cs="Times New Roman"/>
          <w:sz w:val="24"/>
          <w:szCs w:val="24"/>
        </w:rPr>
        <w:t>ализ прилагается).</w:t>
      </w: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7462DE" w:rsidRPr="007462DE" w:rsidRDefault="007462DE" w:rsidP="007462DE">
      <w:pPr>
        <w:spacing w:line="240" w:lineRule="auto"/>
        <w:ind w:left="-540" w:firstLine="54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7462D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Проанализировав состояние работы МО учителей гуманитарного цикла, можно сделать вывод:</w:t>
      </w:r>
    </w:p>
    <w:p w:rsidR="007462DE" w:rsidRPr="007462DE" w:rsidRDefault="007462DE" w:rsidP="007462DE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заседания МО проведены согласно плану. Выполнение решений контролируется, систематически проводится мониторинг качества </w:t>
      </w:r>
      <w:proofErr w:type="gramStart"/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знаний</w:t>
      </w:r>
      <w:proofErr w:type="gramEnd"/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учащихся;</w:t>
      </w:r>
    </w:p>
    <w:p w:rsidR="007462DE" w:rsidRPr="007462DE" w:rsidRDefault="007462DE" w:rsidP="007462DE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проведенных открытых уроках и мероприятиях можно отметить хороший уровень педагогического мастерства;</w:t>
      </w:r>
    </w:p>
    <w:p w:rsidR="007462DE" w:rsidRPr="007462DE" w:rsidRDefault="007462DE" w:rsidP="007462DE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среди членов МО систематически проводится работа по повышению квалификации педагогов;</w:t>
      </w:r>
    </w:p>
    <w:p w:rsidR="007462DE" w:rsidRPr="007462DE" w:rsidRDefault="007462DE" w:rsidP="007462DE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/>
          <w:sz w:val="24"/>
          <w:szCs w:val="24"/>
          <w:lang w:eastAsia="ru-RU"/>
        </w:rPr>
        <w:t xml:space="preserve">   В тоже время были выявлены отрицательные моменты в деятельности МО:</w:t>
      </w:r>
    </w:p>
    <w:p w:rsidR="007462DE" w:rsidRPr="007462DE" w:rsidRDefault="007462DE" w:rsidP="007462DE">
      <w:pPr>
        <w:numPr>
          <w:ilvl w:val="0"/>
          <w:numId w:val="18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нет победителей и призеров по предметам в районных олимпиадах </w:t>
      </w:r>
    </w:p>
    <w:p w:rsidR="007462DE" w:rsidRPr="007462DE" w:rsidRDefault="007462DE" w:rsidP="007462DE">
      <w:pPr>
        <w:numPr>
          <w:ilvl w:val="0"/>
          <w:numId w:val="18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недостаточная взаимопосещаемость учителями-предметниками уроков коллег.</w:t>
      </w:r>
    </w:p>
    <w:p w:rsidR="007462DE" w:rsidRDefault="007462DE" w:rsidP="007462DE">
      <w:pPr>
        <w:numPr>
          <w:ilvl w:val="0"/>
          <w:numId w:val="18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недостаточно организованна работа с одаренными и мотивированными учащимися</w:t>
      </w:r>
    </w:p>
    <w:p w:rsidR="003B7AF2" w:rsidRPr="007462DE" w:rsidRDefault="003B7AF2" w:rsidP="007462DE">
      <w:pPr>
        <w:numPr>
          <w:ilvl w:val="0"/>
          <w:numId w:val="18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все открытые уроки были проведены</w:t>
      </w:r>
    </w:p>
    <w:p w:rsidR="007462DE" w:rsidRPr="007462DE" w:rsidRDefault="007462DE" w:rsidP="007462DE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462DE" w:rsidRPr="007462DE" w:rsidRDefault="007462DE" w:rsidP="007462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462DE">
        <w:rPr>
          <w:rFonts w:ascii="Times New Roman" w:hAnsi="Times New Roman" w:cs="Times New Roman"/>
          <w:sz w:val="24"/>
          <w:szCs w:val="24"/>
          <w:lang w:eastAsia="ru-RU"/>
        </w:rPr>
        <w:t>В итоге признать работу МО учителей гуманит</w:t>
      </w:r>
      <w:r w:rsidR="00DA756C">
        <w:rPr>
          <w:rFonts w:ascii="Times New Roman" w:hAnsi="Times New Roman" w:cs="Times New Roman"/>
          <w:sz w:val="24"/>
          <w:szCs w:val="24"/>
          <w:lang w:eastAsia="ru-RU"/>
        </w:rPr>
        <w:t>арного цикла за 2021-2022</w:t>
      </w:r>
      <w:r w:rsidRPr="007462DE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удовлетворительной. </w:t>
      </w:r>
    </w:p>
    <w:p w:rsidR="007462DE" w:rsidRPr="007462DE" w:rsidRDefault="007462DE" w:rsidP="007462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462D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4007A">
        <w:rPr>
          <w:rFonts w:ascii="Times New Roman" w:hAnsi="Times New Roman" w:cs="Times New Roman"/>
          <w:sz w:val="24"/>
          <w:szCs w:val="24"/>
          <w:lang w:eastAsia="ru-RU"/>
        </w:rPr>
        <w:t xml:space="preserve"> связи с введе</w:t>
      </w:r>
      <w:r w:rsidR="00BC42A2">
        <w:rPr>
          <w:rFonts w:ascii="Times New Roman" w:hAnsi="Times New Roman" w:cs="Times New Roman"/>
          <w:sz w:val="24"/>
          <w:szCs w:val="24"/>
          <w:lang w:eastAsia="ru-RU"/>
        </w:rPr>
        <w:t>нием функциональной грамотности</w:t>
      </w:r>
      <w:r w:rsidR="0024007A"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образовательный процесс </w:t>
      </w:r>
      <w:r w:rsidR="007B3A3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C42A2">
        <w:rPr>
          <w:rFonts w:ascii="Times New Roman" w:hAnsi="Times New Roman" w:cs="Times New Roman"/>
          <w:sz w:val="24"/>
          <w:szCs w:val="24"/>
          <w:lang w:eastAsia="ru-RU"/>
        </w:rPr>
        <w:t>2022</w:t>
      </w:r>
      <w:r w:rsidR="00BC42A2">
        <w:rPr>
          <w:rFonts w:ascii="Times New Roman" w:hAnsi="Times New Roman"/>
          <w:sz w:val="24"/>
          <w:szCs w:val="24"/>
        </w:rPr>
        <w:t>-2023</w:t>
      </w:r>
      <w:r w:rsidR="0024007A">
        <w:rPr>
          <w:rFonts w:ascii="Times New Roman" w:hAnsi="Times New Roman"/>
          <w:sz w:val="24"/>
          <w:szCs w:val="24"/>
        </w:rPr>
        <w:t xml:space="preserve"> </w:t>
      </w:r>
      <w:r w:rsidR="007B3A3A">
        <w:rPr>
          <w:rFonts w:ascii="Times New Roman" w:hAnsi="Times New Roman"/>
          <w:sz w:val="24"/>
          <w:szCs w:val="24"/>
        </w:rPr>
        <w:t xml:space="preserve">учебном году МО гуманитарного цикла </w:t>
      </w:r>
      <w:r w:rsidR="00BC42A2">
        <w:rPr>
          <w:rFonts w:ascii="Times New Roman" w:hAnsi="Times New Roman"/>
          <w:sz w:val="24"/>
          <w:szCs w:val="24"/>
        </w:rPr>
        <w:t xml:space="preserve">будет работать над темой </w:t>
      </w:r>
      <w:proofErr w:type="gramStart"/>
      <w:r w:rsidR="00BC42A2">
        <w:rPr>
          <w:rFonts w:ascii="Times New Roman" w:hAnsi="Times New Roman"/>
          <w:sz w:val="24"/>
          <w:szCs w:val="24"/>
        </w:rPr>
        <w:t>« Развитие</w:t>
      </w:r>
      <w:proofErr w:type="gramEnd"/>
      <w:r w:rsidR="00BC42A2">
        <w:rPr>
          <w:rFonts w:ascii="Times New Roman" w:hAnsi="Times New Roman"/>
          <w:sz w:val="24"/>
          <w:szCs w:val="24"/>
        </w:rPr>
        <w:t xml:space="preserve"> функциональной грамотности школьников как приоритетное направление в преподавании предметов гуманитарного цикла </w:t>
      </w:r>
      <w:r w:rsidRPr="007462D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715A7" w:rsidRPr="007715A7" w:rsidRDefault="007462DE" w:rsidP="007715A7">
      <w:p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2DE">
        <w:rPr>
          <w:rFonts w:ascii="Times New Roman" w:eastAsia="Calibri" w:hAnsi="Times New Roman" w:cs="Times New Roman"/>
          <w:b/>
          <w:sz w:val="24"/>
          <w:szCs w:val="24"/>
        </w:rPr>
        <w:t>Из анализа вы</w:t>
      </w:r>
      <w:r w:rsidR="00BC42A2">
        <w:rPr>
          <w:rFonts w:ascii="Times New Roman" w:eastAsia="Calibri" w:hAnsi="Times New Roman" w:cs="Times New Roman"/>
          <w:b/>
          <w:sz w:val="24"/>
          <w:szCs w:val="24"/>
        </w:rPr>
        <w:t>текают следующие задачи на 2022–2023</w:t>
      </w:r>
      <w:r w:rsidRPr="007462D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год:</w:t>
      </w:r>
    </w:p>
    <w:p w:rsidR="007715A7" w:rsidRPr="00D947E0" w:rsidRDefault="007715A7" w:rsidP="007715A7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Создавать оптимальные условия для раскрытия способностей учащихся и удовлетворения их потребностей в результате изучения предметов гуманитарного цикла.</w:t>
      </w:r>
    </w:p>
    <w:p w:rsidR="007715A7" w:rsidRPr="00D947E0" w:rsidRDefault="007715A7" w:rsidP="007715A7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 xml:space="preserve">Повышать уровень профессиональной подготовки учителя 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профессиональных стандартов </w:t>
      </w:r>
      <w:r w:rsidRPr="00D947E0">
        <w:rPr>
          <w:rFonts w:ascii="Times New Roman" w:hAnsi="Times New Roman"/>
          <w:sz w:val="24"/>
          <w:szCs w:val="24"/>
        </w:rPr>
        <w:t xml:space="preserve">через методическую работу, систему семинаров, </w:t>
      </w:r>
      <w:proofErr w:type="spellStart"/>
      <w:r w:rsidRPr="00D947E0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D947E0">
        <w:rPr>
          <w:rFonts w:ascii="Times New Roman" w:hAnsi="Times New Roman"/>
          <w:sz w:val="24"/>
          <w:szCs w:val="24"/>
        </w:rPr>
        <w:t>, курсы повышения квалификации, в том числе дистанционные курсы, обмен опытом, самообразование.</w:t>
      </w:r>
    </w:p>
    <w:p w:rsidR="007715A7" w:rsidRPr="00D947E0" w:rsidRDefault="00862BD6" w:rsidP="007715A7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новые подходы и современные </w:t>
      </w:r>
      <w:r w:rsidR="007715A7" w:rsidRPr="00D947E0">
        <w:rPr>
          <w:rFonts w:ascii="Times New Roman" w:hAnsi="Times New Roman"/>
          <w:sz w:val="24"/>
          <w:szCs w:val="24"/>
        </w:rPr>
        <w:t>педагогические технологии</w:t>
      </w:r>
      <w:r>
        <w:rPr>
          <w:rFonts w:ascii="Times New Roman" w:hAnsi="Times New Roman"/>
          <w:sz w:val="24"/>
          <w:szCs w:val="24"/>
        </w:rPr>
        <w:t xml:space="preserve"> в преподавании и обучении для формирования функциональной грамотности обучающихся на уроках и во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внеурочное </w:t>
      </w:r>
      <w:r w:rsidR="007715A7" w:rsidRPr="00D947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7715A7" w:rsidRPr="00D947E0">
        <w:rPr>
          <w:rFonts w:ascii="Times New Roman" w:hAnsi="Times New Roman"/>
          <w:sz w:val="24"/>
          <w:szCs w:val="24"/>
        </w:rPr>
        <w:t xml:space="preserve"> Формировать у учащихся положительную мотивацию к учёбе, потребность в обучении и саморазвитии.</w:t>
      </w:r>
    </w:p>
    <w:p w:rsidR="007715A7" w:rsidRPr="00D947E0" w:rsidRDefault="007715A7" w:rsidP="007715A7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947E0">
        <w:rPr>
          <w:rFonts w:ascii="Times New Roman" w:hAnsi="Times New Roman"/>
          <w:sz w:val="24"/>
          <w:szCs w:val="24"/>
        </w:rPr>
        <w:t>Развивать  познавательный</w:t>
      </w:r>
      <w:proofErr w:type="gramEnd"/>
      <w:r w:rsidRPr="00D947E0">
        <w:rPr>
          <w:rFonts w:ascii="Times New Roman" w:hAnsi="Times New Roman"/>
          <w:sz w:val="24"/>
          <w:szCs w:val="24"/>
        </w:rPr>
        <w:t xml:space="preserve"> интерес учащихся к предметам гуманитарного цикла через проектную и исследовательскую деятельность.</w:t>
      </w:r>
    </w:p>
    <w:p w:rsidR="007715A7" w:rsidRPr="00965499" w:rsidRDefault="007715A7" w:rsidP="007715A7">
      <w:pPr>
        <w:pStyle w:val="a3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7E0">
        <w:rPr>
          <w:rFonts w:ascii="Times New Roman" w:hAnsi="Times New Roman"/>
          <w:sz w:val="24"/>
          <w:szCs w:val="24"/>
        </w:rPr>
        <w:t>Совершенствовать ф</w:t>
      </w:r>
      <w:r>
        <w:rPr>
          <w:rFonts w:ascii="Times New Roman" w:hAnsi="Times New Roman"/>
          <w:sz w:val="24"/>
          <w:szCs w:val="24"/>
        </w:rPr>
        <w:t>ормы работы с одарёнными детьми и организовать целенаправленную работу со слабоуспевающими учащимися через индивидуальные задания.</w:t>
      </w:r>
    </w:p>
    <w:p w:rsidR="007462DE" w:rsidRPr="007462DE" w:rsidRDefault="007462DE" w:rsidP="007462DE">
      <w:p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62DE" w:rsidRPr="007462DE" w:rsidRDefault="007462DE" w:rsidP="007462D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462DE" w:rsidRPr="007462DE" w:rsidRDefault="007462DE" w:rsidP="007462DE">
      <w:pPr>
        <w:rPr>
          <w:rFonts w:ascii="Times New Roman" w:hAnsi="Times New Roman" w:cs="Times New Roman"/>
          <w:b/>
          <w:sz w:val="24"/>
          <w:szCs w:val="24"/>
        </w:rPr>
      </w:pPr>
    </w:p>
    <w:p w:rsidR="007462DE" w:rsidRPr="007462DE" w:rsidRDefault="007462DE" w:rsidP="007462DE">
      <w:pPr>
        <w:rPr>
          <w:rFonts w:ascii="Times New Roman" w:hAnsi="Times New Roman" w:cs="Times New Roman"/>
          <w:b/>
          <w:sz w:val="24"/>
          <w:szCs w:val="24"/>
        </w:rPr>
      </w:pPr>
    </w:p>
    <w:p w:rsidR="007462DE" w:rsidRPr="007462DE" w:rsidRDefault="007462DE" w:rsidP="007462DE">
      <w:pPr>
        <w:rPr>
          <w:rFonts w:ascii="Times New Roman" w:hAnsi="Times New Roman" w:cs="Times New Roman"/>
          <w:b/>
          <w:sz w:val="24"/>
          <w:szCs w:val="24"/>
        </w:rPr>
      </w:pPr>
    </w:p>
    <w:p w:rsidR="007462DE" w:rsidRPr="007462DE" w:rsidRDefault="007462DE" w:rsidP="007462DE"/>
    <w:p w:rsidR="007715A7" w:rsidRPr="00627D7F" w:rsidRDefault="007462DE" w:rsidP="00627D7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462D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Руководитель МО _____</w:t>
      </w:r>
      <w:r w:rsidR="00965E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___________________/Рокосова О.М</w:t>
      </w:r>
      <w:r w:rsidR="00627D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./.</w:t>
      </w:r>
    </w:p>
    <w:p w:rsidR="007715A7" w:rsidRDefault="007715A7">
      <w:pPr>
        <w:rPr>
          <w:rFonts w:ascii="Times New Roman" w:hAnsi="Times New Roman" w:cs="Times New Roman"/>
          <w:sz w:val="24"/>
          <w:szCs w:val="24"/>
        </w:rPr>
      </w:pPr>
    </w:p>
    <w:p w:rsidR="007715A7" w:rsidRDefault="007715A7">
      <w:pPr>
        <w:rPr>
          <w:rFonts w:ascii="Times New Roman" w:hAnsi="Times New Roman" w:cs="Times New Roman"/>
          <w:sz w:val="24"/>
          <w:szCs w:val="24"/>
        </w:rPr>
      </w:pPr>
    </w:p>
    <w:p w:rsidR="007715A7" w:rsidRDefault="007715A7">
      <w:pPr>
        <w:rPr>
          <w:rFonts w:ascii="Times New Roman" w:hAnsi="Times New Roman" w:cs="Times New Roman"/>
          <w:sz w:val="24"/>
          <w:szCs w:val="24"/>
        </w:rPr>
      </w:pPr>
    </w:p>
    <w:p w:rsidR="007715A7" w:rsidRDefault="007715A7">
      <w:pPr>
        <w:rPr>
          <w:rFonts w:ascii="Times New Roman" w:hAnsi="Times New Roman" w:cs="Times New Roman"/>
          <w:sz w:val="24"/>
          <w:szCs w:val="24"/>
        </w:rPr>
      </w:pPr>
    </w:p>
    <w:p w:rsidR="007715A7" w:rsidRDefault="007715A7">
      <w:pPr>
        <w:rPr>
          <w:rFonts w:ascii="Times New Roman" w:hAnsi="Times New Roman" w:cs="Times New Roman"/>
          <w:sz w:val="24"/>
          <w:szCs w:val="24"/>
        </w:rPr>
      </w:pPr>
    </w:p>
    <w:sectPr w:rsidR="007715A7" w:rsidSect="00FC085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651BAB"/>
    <w:multiLevelType w:val="hybridMultilevel"/>
    <w:tmpl w:val="66F0939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2B915F0"/>
    <w:multiLevelType w:val="hybridMultilevel"/>
    <w:tmpl w:val="9758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75D"/>
    <w:multiLevelType w:val="hybridMultilevel"/>
    <w:tmpl w:val="3C367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D657C"/>
    <w:multiLevelType w:val="hybridMultilevel"/>
    <w:tmpl w:val="1676021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54938"/>
    <w:multiLevelType w:val="multilevel"/>
    <w:tmpl w:val="3C10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10B8F"/>
    <w:multiLevelType w:val="hybridMultilevel"/>
    <w:tmpl w:val="3446E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638A7"/>
    <w:multiLevelType w:val="hybridMultilevel"/>
    <w:tmpl w:val="66FA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344C6"/>
    <w:multiLevelType w:val="hybridMultilevel"/>
    <w:tmpl w:val="289C4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82E4B"/>
    <w:multiLevelType w:val="multilevel"/>
    <w:tmpl w:val="6FE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AA6C30"/>
    <w:multiLevelType w:val="hybridMultilevel"/>
    <w:tmpl w:val="69CE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381EA6"/>
    <w:multiLevelType w:val="hybridMultilevel"/>
    <w:tmpl w:val="603E7F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A0621"/>
    <w:multiLevelType w:val="hybridMultilevel"/>
    <w:tmpl w:val="C5D4131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24B149EB"/>
    <w:multiLevelType w:val="multilevel"/>
    <w:tmpl w:val="FED2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80E82"/>
    <w:multiLevelType w:val="hybridMultilevel"/>
    <w:tmpl w:val="87927D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B331FC"/>
    <w:multiLevelType w:val="hybridMultilevel"/>
    <w:tmpl w:val="69CE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FD31AC"/>
    <w:multiLevelType w:val="hybridMultilevel"/>
    <w:tmpl w:val="7F904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080"/>
    <w:multiLevelType w:val="hybridMultilevel"/>
    <w:tmpl w:val="0236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A76190"/>
    <w:multiLevelType w:val="hybridMultilevel"/>
    <w:tmpl w:val="2922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26F51"/>
    <w:multiLevelType w:val="hybridMultilevel"/>
    <w:tmpl w:val="7652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27BCA"/>
    <w:multiLevelType w:val="multilevel"/>
    <w:tmpl w:val="0264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32968"/>
    <w:multiLevelType w:val="hybridMultilevel"/>
    <w:tmpl w:val="D33885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39D606FC"/>
    <w:multiLevelType w:val="multilevel"/>
    <w:tmpl w:val="4680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EA2C85"/>
    <w:multiLevelType w:val="hybridMultilevel"/>
    <w:tmpl w:val="71821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F39B2"/>
    <w:multiLevelType w:val="hybridMultilevel"/>
    <w:tmpl w:val="1CB6C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F6F45"/>
    <w:multiLevelType w:val="hybridMultilevel"/>
    <w:tmpl w:val="B08A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20A1D"/>
    <w:multiLevelType w:val="multilevel"/>
    <w:tmpl w:val="722A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951AD6"/>
    <w:multiLevelType w:val="multilevel"/>
    <w:tmpl w:val="7E68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993200"/>
    <w:multiLevelType w:val="multilevel"/>
    <w:tmpl w:val="C50E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E00AE"/>
    <w:multiLevelType w:val="hybridMultilevel"/>
    <w:tmpl w:val="7222E2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B8F69F8"/>
    <w:multiLevelType w:val="multilevel"/>
    <w:tmpl w:val="4680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B8075B"/>
    <w:multiLevelType w:val="hybridMultilevel"/>
    <w:tmpl w:val="97C02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1916A0"/>
    <w:multiLevelType w:val="multilevel"/>
    <w:tmpl w:val="69D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DC574A"/>
    <w:multiLevelType w:val="hybridMultilevel"/>
    <w:tmpl w:val="CED0B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F3253F"/>
    <w:multiLevelType w:val="hybridMultilevel"/>
    <w:tmpl w:val="5A90A400"/>
    <w:lvl w:ilvl="0" w:tplc="1EEE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A015A4"/>
    <w:multiLevelType w:val="hybridMultilevel"/>
    <w:tmpl w:val="C1846D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561D5CBD"/>
    <w:multiLevelType w:val="hybridMultilevel"/>
    <w:tmpl w:val="FBDA5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574269"/>
    <w:multiLevelType w:val="hybridMultilevel"/>
    <w:tmpl w:val="4DE6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25B0A"/>
    <w:multiLevelType w:val="hybridMultilevel"/>
    <w:tmpl w:val="A3F4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86599"/>
    <w:multiLevelType w:val="hybridMultilevel"/>
    <w:tmpl w:val="E53E0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20695"/>
    <w:multiLevelType w:val="multilevel"/>
    <w:tmpl w:val="7596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C92D67"/>
    <w:multiLevelType w:val="hybridMultilevel"/>
    <w:tmpl w:val="0B54FCD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F53CE0"/>
    <w:multiLevelType w:val="hybridMultilevel"/>
    <w:tmpl w:val="251C0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73E2E"/>
    <w:multiLevelType w:val="hybridMultilevel"/>
    <w:tmpl w:val="5FF236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39"/>
  </w:num>
  <w:num w:numId="5">
    <w:abstractNumId w:val="9"/>
  </w:num>
  <w:num w:numId="6">
    <w:abstractNumId w:val="17"/>
  </w:num>
  <w:num w:numId="7">
    <w:abstractNumId w:val="26"/>
  </w:num>
  <w:num w:numId="8">
    <w:abstractNumId w:val="21"/>
  </w:num>
  <w:num w:numId="9">
    <w:abstractNumId w:val="31"/>
  </w:num>
  <w:num w:numId="10">
    <w:abstractNumId w:val="42"/>
  </w:num>
  <w:num w:numId="11">
    <w:abstractNumId w:val="6"/>
  </w:num>
  <w:num w:numId="12">
    <w:abstractNumId w:val="38"/>
  </w:num>
  <w:num w:numId="13">
    <w:abstractNumId w:val="37"/>
  </w:num>
  <w:num w:numId="14">
    <w:abstractNumId w:val="7"/>
  </w:num>
  <w:num w:numId="15">
    <w:abstractNumId w:val="30"/>
  </w:num>
  <w:num w:numId="16">
    <w:abstractNumId w:val="3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0"/>
  </w:num>
  <w:num w:numId="20">
    <w:abstractNumId w:val="1"/>
  </w:num>
  <w:num w:numId="21">
    <w:abstractNumId w:val="15"/>
  </w:num>
  <w:num w:numId="22">
    <w:abstractNumId w:val="4"/>
  </w:num>
  <w:num w:numId="23">
    <w:abstractNumId w:val="16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20"/>
  </w:num>
  <w:num w:numId="28">
    <w:abstractNumId w:val="3"/>
  </w:num>
  <w:num w:numId="29">
    <w:abstractNumId w:val="40"/>
  </w:num>
  <w:num w:numId="30">
    <w:abstractNumId w:val="36"/>
  </w:num>
  <w:num w:numId="31">
    <w:abstractNumId w:val="22"/>
  </w:num>
  <w:num w:numId="32">
    <w:abstractNumId w:val="10"/>
  </w:num>
  <w:num w:numId="33">
    <w:abstractNumId w:val="33"/>
  </w:num>
  <w:num w:numId="34">
    <w:abstractNumId w:val="14"/>
  </w:num>
  <w:num w:numId="35">
    <w:abstractNumId w:val="28"/>
  </w:num>
  <w:num w:numId="36">
    <w:abstractNumId w:val="41"/>
  </w:num>
  <w:num w:numId="37">
    <w:abstractNumId w:val="29"/>
  </w:num>
  <w:num w:numId="38">
    <w:abstractNumId w:val="27"/>
  </w:num>
  <w:num w:numId="39">
    <w:abstractNumId w:val="8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3"/>
  </w:num>
  <w:num w:numId="47">
    <w:abstractNumId w:val="2"/>
  </w:num>
  <w:num w:numId="48">
    <w:abstractNumId w:val="34"/>
  </w:num>
  <w:num w:numId="49">
    <w:abstractNumId w:val="2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94"/>
    <w:rsid w:val="00042848"/>
    <w:rsid w:val="00085AFB"/>
    <w:rsid w:val="000A5DF9"/>
    <w:rsid w:val="0010221E"/>
    <w:rsid w:val="001110A2"/>
    <w:rsid w:val="0011269B"/>
    <w:rsid w:val="00236391"/>
    <w:rsid w:val="0024007A"/>
    <w:rsid w:val="002E7EC3"/>
    <w:rsid w:val="00335394"/>
    <w:rsid w:val="00346984"/>
    <w:rsid w:val="003A73A4"/>
    <w:rsid w:val="003B7AF2"/>
    <w:rsid w:val="004006BD"/>
    <w:rsid w:val="00483480"/>
    <w:rsid w:val="004D400B"/>
    <w:rsid w:val="0050641D"/>
    <w:rsid w:val="0054020A"/>
    <w:rsid w:val="0057548B"/>
    <w:rsid w:val="00601C7D"/>
    <w:rsid w:val="00627D7F"/>
    <w:rsid w:val="006645CD"/>
    <w:rsid w:val="00710A84"/>
    <w:rsid w:val="007462DE"/>
    <w:rsid w:val="007715A7"/>
    <w:rsid w:val="00782E9D"/>
    <w:rsid w:val="007B3A3A"/>
    <w:rsid w:val="008517B3"/>
    <w:rsid w:val="00855BA9"/>
    <w:rsid w:val="00862BD6"/>
    <w:rsid w:val="008A29F3"/>
    <w:rsid w:val="008D2F55"/>
    <w:rsid w:val="008D5DCB"/>
    <w:rsid w:val="00903D80"/>
    <w:rsid w:val="00927A34"/>
    <w:rsid w:val="00960F9A"/>
    <w:rsid w:val="00965EEA"/>
    <w:rsid w:val="00A1751E"/>
    <w:rsid w:val="00A61C42"/>
    <w:rsid w:val="00AF677D"/>
    <w:rsid w:val="00BA0CC5"/>
    <w:rsid w:val="00BC42A2"/>
    <w:rsid w:val="00CC095C"/>
    <w:rsid w:val="00CC6588"/>
    <w:rsid w:val="00CF21A1"/>
    <w:rsid w:val="00CF6B78"/>
    <w:rsid w:val="00D62E0E"/>
    <w:rsid w:val="00DA756C"/>
    <w:rsid w:val="00DB5866"/>
    <w:rsid w:val="00DD3566"/>
    <w:rsid w:val="00E557F1"/>
    <w:rsid w:val="00E76B06"/>
    <w:rsid w:val="00F26E8B"/>
    <w:rsid w:val="00F7342E"/>
    <w:rsid w:val="00F87ED2"/>
    <w:rsid w:val="00FC0855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8FD81-AAAE-40BD-944C-0EAAC26C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D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4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Курсив;Интервал 0 pt"/>
    <w:basedOn w:val="a0"/>
    <w:rsid w:val="007462DE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7462D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7462D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rsid w:val="00746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746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746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462DE"/>
  </w:style>
  <w:style w:type="paragraph" w:styleId="a7">
    <w:name w:val="Body Text Indent"/>
    <w:basedOn w:val="a"/>
    <w:link w:val="a8"/>
    <w:rsid w:val="007462D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6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462D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46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746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462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1239-3CAC-4BB8-90AF-CA542614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51</cp:revision>
  <cp:lastPrinted>2022-08-24T06:51:00Z</cp:lastPrinted>
  <dcterms:created xsi:type="dcterms:W3CDTF">2019-06-08T10:54:00Z</dcterms:created>
  <dcterms:modified xsi:type="dcterms:W3CDTF">2022-08-24T06:52:00Z</dcterms:modified>
</cp:coreProperties>
</file>