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9DE40" w14:textId="77777777" w:rsidR="007B0F66" w:rsidRDefault="007B0F66" w:rsidP="007B0F6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заняти</w:t>
      </w:r>
      <w:bookmarkStart w:id="0" w:name="OCRUncertain118"/>
      <w:r>
        <w:rPr>
          <w:b/>
          <w:bCs/>
          <w:sz w:val="28"/>
          <w:szCs w:val="28"/>
        </w:rPr>
        <w:t>й</w:t>
      </w:r>
      <w:bookmarkEnd w:id="0"/>
      <w:r>
        <w:rPr>
          <w:b/>
          <w:bCs/>
          <w:sz w:val="28"/>
          <w:szCs w:val="28"/>
        </w:rPr>
        <w:t xml:space="preserve"> на 204-2025 учебный год</w:t>
      </w:r>
    </w:p>
    <w:p w14:paraId="66900E78" w14:textId="77777777" w:rsidR="007B0F66" w:rsidRDefault="007B0F66" w:rsidP="007B0F6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юными </w:t>
      </w:r>
      <w:bookmarkStart w:id="1" w:name="OCRUncertain119"/>
      <w:r>
        <w:rPr>
          <w:b/>
          <w:bCs/>
          <w:sz w:val="28"/>
          <w:szCs w:val="28"/>
        </w:rPr>
        <w:t>и</w:t>
      </w:r>
      <w:bookmarkEnd w:id="1"/>
      <w:r>
        <w:rPr>
          <w:b/>
          <w:bCs/>
          <w:sz w:val="28"/>
          <w:szCs w:val="28"/>
        </w:rPr>
        <w:t>нспекторам</w:t>
      </w:r>
      <w:bookmarkStart w:id="2" w:name="OCRUncertain120"/>
      <w:r>
        <w:rPr>
          <w:b/>
          <w:bCs/>
          <w:sz w:val="28"/>
          <w:szCs w:val="28"/>
        </w:rPr>
        <w:t>и</w:t>
      </w:r>
      <w:bookmarkEnd w:id="2"/>
      <w:r>
        <w:rPr>
          <w:b/>
          <w:bCs/>
          <w:sz w:val="28"/>
          <w:szCs w:val="28"/>
        </w:rPr>
        <w:t xml:space="preserve"> движен</w:t>
      </w:r>
      <w:bookmarkStart w:id="3" w:name="OCRUncertain121"/>
      <w:r>
        <w:rPr>
          <w:b/>
          <w:bCs/>
          <w:sz w:val="28"/>
          <w:szCs w:val="28"/>
        </w:rPr>
        <w:t>и</w:t>
      </w:r>
      <w:bookmarkEnd w:id="3"/>
      <w:r>
        <w:rPr>
          <w:b/>
          <w:bCs/>
          <w:sz w:val="28"/>
          <w:szCs w:val="28"/>
        </w:rPr>
        <w:t>я</w:t>
      </w:r>
    </w:p>
    <w:tbl>
      <w:tblPr>
        <w:tblW w:w="10590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079"/>
        <w:gridCol w:w="2744"/>
        <w:gridCol w:w="1275"/>
        <w:gridCol w:w="2233"/>
      </w:tblGrid>
      <w:tr w:rsidR="007B0F66" w14:paraId="4B48A7CE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0DE6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занятия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1781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9FBC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AA0A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B0F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Ответственный </w:t>
            </w:r>
          </w:p>
        </w:tc>
      </w:tr>
      <w:tr w:rsidR="007B0F66" w14:paraId="3A299F71" w14:textId="77777777" w:rsidTr="007B0F66">
        <w:trPr>
          <w:trHeight w:val="47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D02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1</w:t>
            </w:r>
          </w:p>
          <w:p w14:paraId="4EAEE107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B870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Положение об отрядах ЮИД. Определение состава и структуры отряда. Выборы командира отряда, его заместителя, командиров групп. Разработка символа отряда, выбор девиза, разучивание отрядной песни.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73EF" w14:textId="77777777" w:rsidR="007B0F66" w:rsidRDefault="007B0F66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изготовить</w:t>
            </w:r>
          </w:p>
          <w:p w14:paraId="4B6F6A18" w14:textId="77777777" w:rsidR="007B0F66" w:rsidRDefault="007B0F66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и вывесить в школе многоцветный плакат о целях </w:t>
            </w:r>
            <w:r>
              <w:rPr>
                <w:iCs/>
                <w:lang w:eastAsia="en-US"/>
              </w:rPr>
              <w:t>и</w:t>
            </w:r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задачах ЮИД, порядке вступления в него, предстоящей работе.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057F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2.09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8664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1CFFEA40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84B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2</w:t>
            </w:r>
          </w:p>
          <w:p w14:paraId="663781B5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DC22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 автомототранспорта и безопасности движения. Автомобили, мотоциклы и велосипеды. Правила дорожного движения, их история.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0D52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Поместить фотографии автомобилей в рабочие тетради или на стенд. Провести с учащимися 1 - 2-х классов беседы по истории советских и российских автомобилей, сопроводить беседы фотоснимками. Провести уроки рисования, на которых предложить детям нарисовать различные автомобили, мотоциклы, велосипеды. Написать рассказ “Автомобиль”.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DE20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23.09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5B93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4E2BFAA5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68B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3</w:t>
            </w:r>
          </w:p>
          <w:p w14:paraId="0D66DC4E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C97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Элементарные вопросы теории движения автомобиля. Разгон, торможение, занос. Влияние погодных условий на движение автомобиля. Время реакции водителя. Демонстрация в реальных условиях тормозных возможностей автомобиля.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15CC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нарисовать схему остановочного пути автомобиля и с помощью этой схемы провести в младших классах беседы о недопустимости перехода проезжей части перед приближающимся транспортом.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FDE4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D1F2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Руководитель отряда ЮИД Харченко В.Н.</w:t>
            </w:r>
          </w:p>
        </w:tc>
      </w:tr>
      <w:tr w:rsidR="007B0F66" w14:paraId="66E46145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B98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4</w:t>
            </w:r>
          </w:p>
          <w:p w14:paraId="68358CEA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DC6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Правила дорожного движения. Общие положения. Общие обязанности водителя. </w:t>
            </w:r>
            <w:r>
              <w:rPr>
                <w:lang w:eastAsia="en-US"/>
              </w:rPr>
              <w:lastRenderedPageBreak/>
              <w:t>Обязанности пешеходов и пассажиров.</w:t>
            </w:r>
          </w:p>
          <w:p w14:paraId="6A27DCEE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74CC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Задание: изложить общие обязанности участников дорожного движения. Изготовить </w:t>
            </w:r>
            <w:r>
              <w:rPr>
                <w:lang w:eastAsia="en-US"/>
              </w:rPr>
              <w:lastRenderedPageBreak/>
              <w:t xml:space="preserve">макет дорожного знака “Пешеходный переход”. Провести в младших классах рассказ о знаке “Пешеходный переход”. Начертить перекресток и изучить с детьми правила перехода дороги.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3E3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28.10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63C6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3D0DB09A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2B3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5</w:t>
            </w:r>
          </w:p>
          <w:p w14:paraId="286126AE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9909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Правила дорожного движения. Разметка дороги. Места перехода проезжей части. Где и как двигаться пешеходам вдоль дорог. Перекрестки и их виды.</w:t>
            </w:r>
          </w:p>
          <w:p w14:paraId="019CAE1D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8B8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изучить разметку проезжей части. Начертить схемы перекрестков различных видов. Придумать и провести в подшефном классе игру “Наш перекресток”. Написать в школьную газету заметку под названием “На перекрестке”.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CECD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18.11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5954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2482572C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98E" w14:textId="77777777" w:rsidR="007B0F66" w:rsidRDefault="007B0F66">
            <w:pPr>
              <w:pStyle w:val="a3"/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 № 6</w:t>
            </w:r>
          </w:p>
          <w:p w14:paraId="240D1C9D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6637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дорожного движения. Предмет организации дорожного движения транспорта и пешеходов. Как изучают состав, размеры движения транспорта. Планирование дорожной сети в городе. Развитие технических средств регулирования движения.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01C8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изучить фазы цикла светофора. Провести для учащихся подшефных классов занятие “Трехцветный друг”. Изготовить макет светофора и продемонстрировать его работу в младших классах. Написать рассказ или стихотворение о светофоре.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192A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9.12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5359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338DA7C2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4A8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7</w:t>
            </w:r>
          </w:p>
          <w:p w14:paraId="205A7A6C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4F76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Правила дорожного движения. Светофорное регулирование движения транспорта и пешеходов. Значение сигналов светофора. Поведение пешеходов на перекрестке. Сигналы автомобиля.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2D9E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изучить фазы цикла светофора. Провести для учащихся подшефных классов занятие “Трехцветный друг”. Изготовить макет светофора и продемонстрировать его работу в младших классах. Написать рассказ или стихотворение о светофоре.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F8BD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23.12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4BB0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0FC68E7B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B07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8</w:t>
            </w:r>
          </w:p>
          <w:p w14:paraId="5807654E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267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Правила дорожного движения. Дорожные знаки и их группы. Значение </w:t>
            </w:r>
            <w:r>
              <w:rPr>
                <w:lang w:eastAsia="en-US"/>
              </w:rPr>
              <w:lastRenderedPageBreak/>
              <w:t xml:space="preserve">отдельных дорожных знаков. Ответственность за повреждение дорожных знаков. </w:t>
            </w:r>
          </w:p>
          <w:p w14:paraId="095416EF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64F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Задание: подготовить и провести в подшефном классе занятие на тему: </w:t>
            </w:r>
            <w:r>
              <w:rPr>
                <w:lang w:eastAsia="en-US"/>
              </w:rPr>
              <w:lastRenderedPageBreak/>
              <w:t>“Сами не видят - другим показывают”. Зарисовать в рабочей тетради дорожные знаки, написать их название и значение. Изготовить на картоне дорожные знаки. Сфотографировать на дорогах дорожные знаки и поместить снимки в альбом.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A55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20.01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85F9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0562A764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32C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9</w:t>
            </w:r>
          </w:p>
          <w:p w14:paraId="01D05B8F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37FE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Сигналы регулировщика. Изучение и тренировка в подаче сигналов регулировщика. Наблюдение за работой регулировщика.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EA36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Задание: отработать все сигналы регулировщика с жезлом перед зеркалом. Провести в подшефном классе занятие “Регулировщик-постовой”.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E96B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3.02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7282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0B989E01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69B7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10</w:t>
            </w:r>
          </w:p>
          <w:p w14:paraId="3B3068C6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3EDC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Общие вопросы порядка движения, остановки, стоянки транспортных средств, отдельные вопросы проезда перекрестков, пешеходных переходов, остановок общественного транспорта и железнодорожных переездов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9FA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Задание: с помощью макета усвоить принципы проезда перекрестков. </w:t>
            </w:r>
          </w:p>
          <w:p w14:paraId="2E6ABD4F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5019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17.02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A519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35DC0C07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1BE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№ 11 </w:t>
            </w:r>
          </w:p>
          <w:p w14:paraId="0336EDDF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43A0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Правила для велосипедистов.</w:t>
            </w:r>
          </w:p>
          <w:p w14:paraId="3B3F3322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063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рекомендовать прочтение книги А. Седова “Твой Друг велосипед” нарисовать дорожные знаки, запрещающие проезд на велосипеде, а также знаки велосипедных дорожек. Взять на учет школьников, имеющих велосипеды, провести проверку их технического состояния и зачет по знанию велосипедистами Правил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120E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10.03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96DA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5D31D09B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26C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12</w:t>
            </w:r>
          </w:p>
          <w:p w14:paraId="2F8936D2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EB1C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Основы права. Права, обязанности, ответственность граждан за </w:t>
            </w:r>
            <w:r>
              <w:rPr>
                <w:lang w:eastAsia="en-US"/>
              </w:rPr>
              <w:lastRenderedPageBreak/>
              <w:t>их выполнение по закону. Нормативное регулирование в сфере безопасности дорожного движения. Ответственность за безопасность движения и эксплуатацию автомототранспорта.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C52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Задание: распространить в школе листовки ГИБДД с </w:t>
            </w:r>
            <w:r>
              <w:rPr>
                <w:lang w:eastAsia="en-US"/>
              </w:rPr>
              <w:lastRenderedPageBreak/>
              <w:t>призывом к населению о необходимости выполнения ПДД. Выпустить газету о работе отряда ЮИД.</w:t>
            </w:r>
          </w:p>
          <w:p w14:paraId="1552BD1D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B6D0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7.04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02A8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197E4AF5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186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13</w:t>
            </w:r>
          </w:p>
          <w:p w14:paraId="746D7C00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028A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 милиции. История службы ГАИ-ГИБДД. Задание: провести занятия по истории милиции. Провести встречу отряда ЮИД с отличниками милиции, ГИБДД.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966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98C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21.04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823D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017B175B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8F4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14</w:t>
            </w:r>
          </w:p>
          <w:p w14:paraId="4CDD2B36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96E6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Номерные, опознавательные и предупреждающие знаки, надписи и обозначения. ЮИД - активный помощник работников ГИБДД  в предупреждении аварий, раскрытии автотранспортных происшествий. Основы криминалистики.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F0E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сфотографировать или нарисовать номерные знаки, опознавательные надписи и обозначения на транспортных средствах. Провести утренник “Светофор - наш друг” в подшефных классах.</w:t>
            </w:r>
          </w:p>
          <w:p w14:paraId="4565EC56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6752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28.04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AAF4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02DBC95F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A0D3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15</w:t>
            </w:r>
          </w:p>
          <w:p w14:paraId="0C95A349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449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фотодела. Выбор объектов съемки, техника съемки, фоторепортаж по безопасности движения.</w:t>
            </w:r>
          </w:p>
          <w:p w14:paraId="6E33AA45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0C88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провести в подшефных классах занятие “Они нарушают правила дорожного движения”. По итогам патрулирования сделать фоторепортаж.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93CC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5.05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E382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  <w:tr w:rsidR="007B0F66" w14:paraId="1B90418B" w14:textId="77777777" w:rsidTr="007B0F66">
        <w:trPr>
          <w:trHeight w:val="50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E81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 16</w:t>
            </w:r>
          </w:p>
          <w:p w14:paraId="6DD86F28" w14:textId="77777777" w:rsidR="007B0F66" w:rsidRDefault="007B0F66">
            <w:pPr>
              <w:pStyle w:val="a3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FA3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Устная пропаганда ПДД среди учащихся младших классов. Подготовить и провести беседу по ПДД. Наглядные пособия, техника их изготовления и применения. </w:t>
            </w:r>
          </w:p>
          <w:p w14:paraId="1C54EEAB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D06B" w14:textId="77777777" w:rsidR="007B0F66" w:rsidRDefault="007B0F6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Задание: составить тексты бесед по правилам движения для дошкольников. Использовать наглядные пособия для проведения бесед.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587D" w14:textId="77777777" w:rsidR="007B0F66" w:rsidRDefault="007B0F66">
            <w:pPr>
              <w:pStyle w:val="a3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19.05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6F0F" w14:textId="77777777" w:rsidR="007B0F66" w:rsidRDefault="007B0F66">
            <w:pPr>
              <w:pStyle w:val="a3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Руководитель отряда ЮИД </w:t>
            </w:r>
          </w:p>
        </w:tc>
      </w:tr>
    </w:tbl>
    <w:p w14:paraId="082F3E57" w14:textId="77777777" w:rsidR="007B0F66" w:rsidRDefault="007B0F66" w:rsidP="007B0F66">
      <w:pPr>
        <w:tabs>
          <w:tab w:val="left" w:pos="4242"/>
        </w:tabs>
        <w:rPr>
          <w:b/>
          <w:spacing w:val="-2"/>
        </w:rPr>
      </w:pPr>
    </w:p>
    <w:p w14:paraId="17773A5B" w14:textId="77777777" w:rsidR="007B0F66" w:rsidRDefault="007B0F66" w:rsidP="007B0F66">
      <w:pPr>
        <w:rPr>
          <w:rFonts w:ascii="Times New Roman" w:hAnsi="Times New Roman" w:cs="Times New Roman"/>
          <w:sz w:val="24"/>
          <w:szCs w:val="24"/>
        </w:rPr>
      </w:pPr>
    </w:p>
    <w:p w14:paraId="54066D5E" w14:textId="77777777" w:rsidR="007B0F66" w:rsidRDefault="007B0F66" w:rsidP="007B0F66">
      <w:pPr>
        <w:rPr>
          <w:rFonts w:ascii="Times New Roman" w:hAnsi="Times New Roman" w:cs="Times New Roman"/>
          <w:sz w:val="24"/>
          <w:szCs w:val="24"/>
        </w:rPr>
      </w:pPr>
    </w:p>
    <w:p w14:paraId="159E891A" w14:textId="77777777" w:rsidR="007B0F66" w:rsidRDefault="007B0F66" w:rsidP="007B0F66">
      <w:pPr>
        <w:rPr>
          <w:rFonts w:ascii="Times New Roman" w:hAnsi="Times New Roman" w:cs="Times New Roman"/>
          <w:b/>
          <w:i/>
        </w:rPr>
      </w:pPr>
    </w:p>
    <w:p w14:paraId="7DFE736C" w14:textId="77777777" w:rsidR="007B0F66" w:rsidRDefault="007B0F66" w:rsidP="007B0F66">
      <w:pPr>
        <w:rPr>
          <w:rFonts w:ascii="Times New Roman" w:hAnsi="Times New Roman" w:cs="Times New Roman"/>
          <w:b/>
          <w:i/>
        </w:rPr>
      </w:pPr>
    </w:p>
    <w:p w14:paraId="259EF34B" w14:textId="77777777" w:rsidR="007B0F66" w:rsidRDefault="007B0F66" w:rsidP="007B0F66">
      <w:pPr>
        <w:jc w:val="right"/>
        <w:rPr>
          <w:rFonts w:ascii="Times New Roman" w:hAnsi="Times New Roman" w:cs="Times New Roman"/>
          <w:b/>
          <w:i/>
        </w:rPr>
      </w:pPr>
    </w:p>
    <w:p w14:paraId="5DE83DDD" w14:textId="77777777" w:rsidR="007B0F66" w:rsidRDefault="007B0F66" w:rsidP="007B0F66">
      <w:pPr>
        <w:jc w:val="right"/>
        <w:rPr>
          <w:rFonts w:ascii="Times New Roman" w:hAnsi="Times New Roman" w:cs="Times New Roman"/>
          <w:b/>
          <w:i/>
        </w:rPr>
      </w:pPr>
    </w:p>
    <w:p w14:paraId="319A3B46" w14:textId="77777777" w:rsidR="007B0F66" w:rsidRDefault="007B0F66" w:rsidP="007B0F66">
      <w:pPr>
        <w:rPr>
          <w:rFonts w:ascii="Times New Roman" w:hAnsi="Times New Roman" w:cs="Times New Roman"/>
          <w:b/>
          <w:i/>
        </w:rPr>
      </w:pPr>
    </w:p>
    <w:p w14:paraId="5DB6C70E" w14:textId="77777777" w:rsidR="00250CC9" w:rsidRDefault="00250CC9"/>
    <w:sectPr w:rsidR="0025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56"/>
    <w:rsid w:val="00250CC9"/>
    <w:rsid w:val="007B0F66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AC6B-75BE-4F4D-95FE-5B683215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6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2024-11-01T12:25:00Z</dcterms:created>
  <dcterms:modified xsi:type="dcterms:W3CDTF">2024-11-01T12:26:00Z</dcterms:modified>
</cp:coreProperties>
</file>