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E7ADC" w14:textId="77777777" w:rsidR="00D5474D" w:rsidRPr="00D16478" w:rsidRDefault="00D5474D" w:rsidP="00D5474D">
      <w:pPr>
        <w:spacing w:after="0" w:line="240" w:lineRule="auto"/>
        <w:jc w:val="center"/>
        <w:rPr>
          <w:rFonts w:ascii="Arial Black" w:eastAsia="Times New Roman" w:hAnsi="Arial Black" w:cs="Times New Roman"/>
          <w:b/>
          <w:sz w:val="72"/>
          <w:szCs w:val="20"/>
          <w:lang w:eastAsia="ru-RU"/>
        </w:rPr>
      </w:pPr>
      <w:r w:rsidRPr="00D16478">
        <w:rPr>
          <w:rFonts w:ascii="Arial Black" w:eastAsia="Times New Roman" w:hAnsi="Arial Black" w:cs="Times New Roman"/>
          <w:b/>
          <w:sz w:val="72"/>
          <w:szCs w:val="20"/>
          <w:lang w:eastAsia="ru-RU"/>
        </w:rPr>
        <w:t>ПРОГРАММА</w:t>
      </w:r>
    </w:p>
    <w:p w14:paraId="501C4C39" w14:textId="77777777" w:rsidR="00D5474D" w:rsidRPr="00D16478" w:rsidRDefault="00D5474D" w:rsidP="00D5474D">
      <w:pPr>
        <w:spacing w:after="0" w:line="240" w:lineRule="auto"/>
        <w:jc w:val="center"/>
        <w:rPr>
          <w:rFonts w:ascii="Arial Black" w:eastAsia="Times New Roman" w:hAnsi="Arial Black" w:cs="Times New Roman"/>
          <w:b/>
          <w:sz w:val="36"/>
          <w:szCs w:val="20"/>
          <w:lang w:eastAsia="ru-RU"/>
        </w:rPr>
      </w:pPr>
      <w:r w:rsidRPr="00D16478">
        <w:rPr>
          <w:rFonts w:ascii="Arial Black" w:eastAsia="Times New Roman" w:hAnsi="Arial Black" w:cs="Times New Roman"/>
          <w:b/>
          <w:sz w:val="36"/>
          <w:szCs w:val="20"/>
          <w:lang w:eastAsia="ru-RU"/>
        </w:rPr>
        <w:t>ПО ПРОФИЛАКТИКЕ ДЕТСКОГО ДОРОЖНО – ТРАНСПОРТНОГО ТРАВМАТИЗМА</w:t>
      </w:r>
    </w:p>
    <w:p w14:paraId="68A4FBC0" w14:textId="77777777" w:rsidR="00D5474D" w:rsidRPr="00D16478" w:rsidRDefault="00D5474D" w:rsidP="00D5474D">
      <w:pPr>
        <w:spacing w:after="0" w:line="240" w:lineRule="auto"/>
        <w:jc w:val="center"/>
        <w:rPr>
          <w:rFonts w:ascii="Arial Black" w:eastAsia="Times New Roman" w:hAnsi="Arial Black" w:cs="Times New Roman"/>
          <w:b/>
          <w:sz w:val="18"/>
          <w:szCs w:val="20"/>
          <w:lang w:eastAsia="ru-RU"/>
        </w:rPr>
      </w:pPr>
    </w:p>
    <w:p w14:paraId="1C5AD4D0" w14:textId="77777777" w:rsidR="00D5474D" w:rsidRPr="00D16478" w:rsidRDefault="00D5474D" w:rsidP="00D5474D">
      <w:pPr>
        <w:spacing w:after="0" w:line="240" w:lineRule="auto"/>
        <w:jc w:val="center"/>
        <w:rPr>
          <w:rFonts w:ascii="Arial Black" w:eastAsia="Times New Roman" w:hAnsi="Arial Black" w:cs="Times New Roman"/>
          <w:b/>
          <w:sz w:val="16"/>
          <w:szCs w:val="20"/>
          <w:lang w:eastAsia="ru-RU"/>
        </w:rPr>
      </w:pPr>
    </w:p>
    <w:p w14:paraId="63A2DDCB" w14:textId="77777777" w:rsidR="00D5474D" w:rsidRPr="00D16478" w:rsidRDefault="00D5474D" w:rsidP="00D5474D">
      <w:pPr>
        <w:spacing w:after="0" w:line="240" w:lineRule="auto"/>
        <w:jc w:val="center"/>
        <w:rPr>
          <w:rFonts w:ascii="Arial Black" w:eastAsia="Times New Roman" w:hAnsi="Arial Black" w:cs="Times New Roman"/>
          <w:b/>
          <w:color w:val="333399"/>
          <w:sz w:val="16"/>
          <w:szCs w:val="20"/>
          <w:lang w:eastAsia="ru-RU"/>
        </w:rPr>
      </w:pPr>
    </w:p>
    <w:p w14:paraId="7A23915B" w14:textId="77777777" w:rsidR="00D5474D" w:rsidRPr="00D16478" w:rsidRDefault="00D5474D" w:rsidP="00D5474D">
      <w:pPr>
        <w:spacing w:after="0" w:line="240" w:lineRule="auto"/>
        <w:rPr>
          <w:rFonts w:ascii="Times New Roman" w:eastAsia="Times New Roman" w:hAnsi="Times New Roman" w:cs="Times New Roman"/>
          <w:b/>
          <w:color w:val="000000"/>
          <w:sz w:val="16"/>
          <w:szCs w:val="20"/>
          <w:lang w:eastAsia="ru-RU"/>
        </w:rPr>
      </w:pPr>
    </w:p>
    <w:p w14:paraId="418C3D61" w14:textId="77777777" w:rsidR="00D5474D" w:rsidRPr="00D16478" w:rsidRDefault="00D5474D" w:rsidP="00D5474D">
      <w:pPr>
        <w:spacing w:after="0" w:line="240" w:lineRule="auto"/>
        <w:jc w:val="center"/>
        <w:rPr>
          <w:rFonts w:ascii="Times New Roman" w:eastAsia="Times New Roman" w:hAnsi="Times New Roman" w:cs="Times New Roman"/>
          <w:color w:val="000000"/>
          <w:sz w:val="28"/>
          <w:szCs w:val="20"/>
          <w:lang w:eastAsia="ru-RU"/>
        </w:rPr>
      </w:pPr>
    </w:p>
    <w:p w14:paraId="3C1B8CAD" w14:textId="77777777" w:rsidR="00D5474D" w:rsidRPr="00D16478" w:rsidRDefault="00D5474D" w:rsidP="00D5474D">
      <w:pPr>
        <w:spacing w:after="0" w:line="240" w:lineRule="auto"/>
        <w:jc w:val="right"/>
        <w:rPr>
          <w:rFonts w:ascii="Times New Roman" w:eastAsia="Times New Roman" w:hAnsi="Times New Roman" w:cs="Times New Roman"/>
          <w:color w:val="632423"/>
          <w:sz w:val="28"/>
          <w:szCs w:val="20"/>
          <w:lang w:eastAsia="ru-RU"/>
        </w:rPr>
      </w:pPr>
    </w:p>
    <w:p w14:paraId="07F0ABE8" w14:textId="77777777" w:rsidR="00D5474D" w:rsidRPr="00D16478" w:rsidRDefault="00D5474D" w:rsidP="00D5474D">
      <w:pPr>
        <w:keepNext/>
        <w:spacing w:after="0" w:line="360" w:lineRule="auto"/>
        <w:jc w:val="center"/>
        <w:outlineLvl w:val="0"/>
        <w:rPr>
          <w:rFonts w:ascii="Times New Roman" w:eastAsia="Times New Roman" w:hAnsi="Times New Roman" w:cs="Times New Roman"/>
          <w:b/>
          <w:color w:val="0070C0"/>
          <w:sz w:val="28"/>
          <w:szCs w:val="20"/>
          <w:lang w:eastAsia="ru-RU"/>
        </w:rPr>
      </w:pPr>
    </w:p>
    <w:p w14:paraId="36FF9BB4" w14:textId="77777777" w:rsidR="00D5474D" w:rsidRPr="00D16478" w:rsidRDefault="00D5474D" w:rsidP="00D5474D">
      <w:pPr>
        <w:keepNext/>
        <w:spacing w:after="0" w:line="360" w:lineRule="auto"/>
        <w:jc w:val="center"/>
        <w:outlineLvl w:val="0"/>
        <w:rPr>
          <w:rFonts w:ascii="Times New Roman" w:eastAsia="Times New Roman" w:hAnsi="Times New Roman" w:cs="Times New Roman"/>
          <w:b/>
          <w:color w:val="0070C0"/>
          <w:sz w:val="28"/>
          <w:szCs w:val="20"/>
          <w:lang w:eastAsia="ru-RU"/>
        </w:rPr>
      </w:pPr>
      <w:r w:rsidRPr="00D16478">
        <w:rPr>
          <w:rFonts w:ascii="Times New Roman" w:eastAsia="Times New Roman" w:hAnsi="Times New Roman" w:cs="Times New Roman"/>
          <w:b/>
          <w:color w:val="0070C0"/>
          <w:sz w:val="28"/>
          <w:szCs w:val="20"/>
          <w:lang w:eastAsia="ru-RU"/>
        </w:rPr>
        <w:t>СОДЕРЖАНИЕ ПРОГРАММЫ</w:t>
      </w:r>
    </w:p>
    <w:p w14:paraId="0705199E" w14:textId="77777777" w:rsidR="00D5474D" w:rsidRPr="00D16478" w:rsidRDefault="00D5474D" w:rsidP="00D5474D">
      <w:pPr>
        <w:keepNext/>
        <w:spacing w:after="0" w:line="360" w:lineRule="auto"/>
        <w:jc w:val="center"/>
        <w:outlineLvl w:val="0"/>
        <w:rPr>
          <w:rFonts w:ascii="Times New Roman" w:eastAsia="Times New Roman" w:hAnsi="Times New Roman" w:cs="Times New Roman"/>
          <w:b/>
          <w:color w:val="0070C0"/>
          <w:sz w:val="28"/>
          <w:szCs w:val="20"/>
          <w:lang w:eastAsia="ru-RU"/>
        </w:rPr>
      </w:pPr>
    </w:p>
    <w:tbl>
      <w:tblPr>
        <w:tblW w:w="0" w:type="auto"/>
        <w:tblInd w:w="392" w:type="dxa"/>
        <w:tblLayout w:type="fixed"/>
        <w:tblLook w:val="04A0" w:firstRow="1" w:lastRow="0" w:firstColumn="1" w:lastColumn="0" w:noHBand="0" w:noVBand="1"/>
      </w:tblPr>
      <w:tblGrid>
        <w:gridCol w:w="850"/>
        <w:gridCol w:w="8226"/>
        <w:gridCol w:w="566"/>
      </w:tblGrid>
      <w:tr w:rsidR="00D5474D" w:rsidRPr="00D16478" w14:paraId="5EEA3E6E" w14:textId="77777777" w:rsidTr="006E7FB5">
        <w:tc>
          <w:tcPr>
            <w:tcW w:w="850" w:type="dxa"/>
          </w:tcPr>
          <w:p w14:paraId="69B471FA"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4A856AC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Паспорт программы………………………………………………………………….……..</w:t>
            </w:r>
          </w:p>
        </w:tc>
        <w:tc>
          <w:tcPr>
            <w:tcW w:w="566" w:type="dxa"/>
          </w:tcPr>
          <w:p w14:paraId="7B5DF76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w:t>
            </w:r>
          </w:p>
        </w:tc>
      </w:tr>
      <w:tr w:rsidR="00D5474D" w:rsidRPr="00D16478" w14:paraId="46EED8C8" w14:textId="77777777" w:rsidTr="006E7FB5">
        <w:tc>
          <w:tcPr>
            <w:tcW w:w="850" w:type="dxa"/>
          </w:tcPr>
          <w:p w14:paraId="5B69EB62"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0977FE4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Обоснование программы……………………………………………………………...…...</w:t>
            </w:r>
          </w:p>
        </w:tc>
        <w:tc>
          <w:tcPr>
            <w:tcW w:w="566" w:type="dxa"/>
          </w:tcPr>
          <w:p w14:paraId="5B618316"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4</w:t>
            </w:r>
          </w:p>
        </w:tc>
      </w:tr>
      <w:tr w:rsidR="00D5474D" w:rsidRPr="00D16478" w14:paraId="3CAFF83B" w14:textId="77777777" w:rsidTr="006E7FB5">
        <w:tc>
          <w:tcPr>
            <w:tcW w:w="850" w:type="dxa"/>
          </w:tcPr>
          <w:p w14:paraId="53FF38D0"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01335A5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Цель и задачи программы………………………………………………………………....</w:t>
            </w:r>
          </w:p>
        </w:tc>
        <w:tc>
          <w:tcPr>
            <w:tcW w:w="566" w:type="dxa"/>
          </w:tcPr>
          <w:p w14:paraId="2A1D2F6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5474D" w:rsidRPr="00D16478" w14:paraId="5B505D0A" w14:textId="77777777" w:rsidTr="006E7FB5">
        <w:tc>
          <w:tcPr>
            <w:tcW w:w="850" w:type="dxa"/>
          </w:tcPr>
          <w:p w14:paraId="45D2B9CD"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402EBED8"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Нормативно-правовое обеспечение программы…………………………………………</w:t>
            </w:r>
          </w:p>
        </w:tc>
        <w:tc>
          <w:tcPr>
            <w:tcW w:w="566" w:type="dxa"/>
          </w:tcPr>
          <w:p w14:paraId="5C5C4859"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5474D" w:rsidRPr="00D16478" w14:paraId="6ABCADAD" w14:textId="77777777" w:rsidTr="006E7FB5">
        <w:tc>
          <w:tcPr>
            <w:tcW w:w="850" w:type="dxa"/>
          </w:tcPr>
          <w:p w14:paraId="350E3940"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7DB7264F"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Научно-методическое обеспечение программы………………………………………….</w:t>
            </w:r>
          </w:p>
        </w:tc>
        <w:tc>
          <w:tcPr>
            <w:tcW w:w="566" w:type="dxa"/>
          </w:tcPr>
          <w:p w14:paraId="7645B1A3"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5474D" w:rsidRPr="00D16478" w14:paraId="5AC6D89A" w14:textId="77777777" w:rsidTr="006E7FB5">
        <w:tc>
          <w:tcPr>
            <w:tcW w:w="850" w:type="dxa"/>
          </w:tcPr>
          <w:p w14:paraId="635FC29A"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6BB97857"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Основные направления программы……………………………………………………….</w:t>
            </w:r>
          </w:p>
        </w:tc>
        <w:tc>
          <w:tcPr>
            <w:tcW w:w="566" w:type="dxa"/>
          </w:tcPr>
          <w:p w14:paraId="454A9F1C"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11</w:t>
            </w:r>
          </w:p>
        </w:tc>
      </w:tr>
      <w:tr w:rsidR="00D5474D" w:rsidRPr="00D16478" w14:paraId="34393461" w14:textId="77777777" w:rsidTr="006E7FB5">
        <w:tc>
          <w:tcPr>
            <w:tcW w:w="850" w:type="dxa"/>
          </w:tcPr>
          <w:p w14:paraId="19706736"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8343F3D"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6.1   Информационно-обучающее………………………………………………………...</w:t>
            </w:r>
          </w:p>
        </w:tc>
        <w:tc>
          <w:tcPr>
            <w:tcW w:w="566" w:type="dxa"/>
          </w:tcPr>
          <w:p w14:paraId="576AB89D"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11</w:t>
            </w:r>
          </w:p>
        </w:tc>
      </w:tr>
      <w:tr w:rsidR="00D5474D" w:rsidRPr="00D16478" w14:paraId="473B636F" w14:textId="77777777" w:rsidTr="006E7FB5">
        <w:tc>
          <w:tcPr>
            <w:tcW w:w="850" w:type="dxa"/>
          </w:tcPr>
          <w:p w14:paraId="119B42CF"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C5EC35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6.2   Развивающее………………………………………………………………………......</w:t>
            </w:r>
          </w:p>
        </w:tc>
        <w:tc>
          <w:tcPr>
            <w:tcW w:w="566" w:type="dxa"/>
          </w:tcPr>
          <w:p w14:paraId="2A778BD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12</w:t>
            </w:r>
          </w:p>
        </w:tc>
      </w:tr>
      <w:tr w:rsidR="00D5474D" w:rsidRPr="00D16478" w14:paraId="3E1EAD6E" w14:textId="77777777" w:rsidTr="006E7FB5">
        <w:tc>
          <w:tcPr>
            <w:tcW w:w="850" w:type="dxa"/>
          </w:tcPr>
          <w:p w14:paraId="4C626DFE"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7228CDA"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6.3   Воспитательное………………………………………………………………………..</w:t>
            </w:r>
          </w:p>
        </w:tc>
        <w:tc>
          <w:tcPr>
            <w:tcW w:w="566" w:type="dxa"/>
          </w:tcPr>
          <w:p w14:paraId="03827066"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13</w:t>
            </w:r>
          </w:p>
        </w:tc>
      </w:tr>
      <w:tr w:rsidR="00D5474D" w:rsidRPr="00D16478" w14:paraId="1353FA29" w14:textId="77777777" w:rsidTr="006E7FB5">
        <w:tc>
          <w:tcPr>
            <w:tcW w:w="850" w:type="dxa"/>
          </w:tcPr>
          <w:p w14:paraId="39F02D87"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E0F6258"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6.4   Методическое………………………………………………………………………….</w:t>
            </w:r>
          </w:p>
        </w:tc>
        <w:tc>
          <w:tcPr>
            <w:tcW w:w="566" w:type="dxa"/>
          </w:tcPr>
          <w:p w14:paraId="3F3C9CB1"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14</w:t>
            </w:r>
          </w:p>
        </w:tc>
      </w:tr>
      <w:tr w:rsidR="00D5474D" w:rsidRPr="00D16478" w14:paraId="788ACB87" w14:textId="77777777" w:rsidTr="006E7FB5">
        <w:tc>
          <w:tcPr>
            <w:tcW w:w="850" w:type="dxa"/>
          </w:tcPr>
          <w:p w14:paraId="17B0B1CA"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0A16361"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6.5   Контрольное…………………………………………………………………………..</w:t>
            </w:r>
          </w:p>
        </w:tc>
        <w:tc>
          <w:tcPr>
            <w:tcW w:w="566" w:type="dxa"/>
          </w:tcPr>
          <w:p w14:paraId="7A6E67A3"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14</w:t>
            </w:r>
          </w:p>
        </w:tc>
      </w:tr>
      <w:tr w:rsidR="00D5474D" w:rsidRPr="00D16478" w14:paraId="2F26F1A0" w14:textId="77777777" w:rsidTr="006E7FB5">
        <w:tc>
          <w:tcPr>
            <w:tcW w:w="850" w:type="dxa"/>
          </w:tcPr>
          <w:p w14:paraId="7FAEE8DC"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742832A2"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Формы  работы по профилактике ДТП………………………..................................</w:t>
            </w:r>
          </w:p>
        </w:tc>
        <w:tc>
          <w:tcPr>
            <w:tcW w:w="566" w:type="dxa"/>
          </w:tcPr>
          <w:p w14:paraId="452B74A7"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5474D" w:rsidRPr="00D16478" w14:paraId="4CEB49D8" w14:textId="77777777" w:rsidTr="006E7FB5">
        <w:tc>
          <w:tcPr>
            <w:tcW w:w="850" w:type="dxa"/>
          </w:tcPr>
          <w:p w14:paraId="0410617E"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378D48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7.1   Работа с педагогами……………………………………………..................................</w:t>
            </w:r>
          </w:p>
        </w:tc>
        <w:tc>
          <w:tcPr>
            <w:tcW w:w="566" w:type="dxa"/>
          </w:tcPr>
          <w:p w14:paraId="4D7CEF0B"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5474D" w:rsidRPr="00D16478" w14:paraId="5524F500" w14:textId="77777777" w:rsidTr="006E7FB5">
        <w:tc>
          <w:tcPr>
            <w:tcW w:w="850" w:type="dxa"/>
          </w:tcPr>
          <w:p w14:paraId="797CBCEE"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168F20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7.2   Работа с родителями…………………………………………………………………..</w:t>
            </w:r>
          </w:p>
        </w:tc>
        <w:tc>
          <w:tcPr>
            <w:tcW w:w="566" w:type="dxa"/>
          </w:tcPr>
          <w:p w14:paraId="7219718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5474D" w:rsidRPr="00D16478" w14:paraId="6F2EF82D" w14:textId="77777777" w:rsidTr="006E7FB5">
        <w:tc>
          <w:tcPr>
            <w:tcW w:w="850" w:type="dxa"/>
          </w:tcPr>
          <w:p w14:paraId="05D7DA3E"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4DC3CD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7.3   Работы с другими специалистами……………………………………………………</w:t>
            </w:r>
          </w:p>
        </w:tc>
        <w:tc>
          <w:tcPr>
            <w:tcW w:w="566" w:type="dxa"/>
          </w:tcPr>
          <w:p w14:paraId="5015CB8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17</w:t>
            </w:r>
          </w:p>
        </w:tc>
      </w:tr>
      <w:tr w:rsidR="00D5474D" w:rsidRPr="00D16478" w14:paraId="61795C6B" w14:textId="77777777" w:rsidTr="006E7FB5">
        <w:tc>
          <w:tcPr>
            <w:tcW w:w="850" w:type="dxa"/>
          </w:tcPr>
          <w:p w14:paraId="77F3BE45"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5CD75ADF"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7.4   Кружковая и внеклассная работа…………………………………………….………</w:t>
            </w:r>
          </w:p>
        </w:tc>
        <w:tc>
          <w:tcPr>
            <w:tcW w:w="566" w:type="dxa"/>
          </w:tcPr>
          <w:p w14:paraId="4CC5F5F3"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5474D" w:rsidRPr="00D16478" w14:paraId="0F4A71F3" w14:textId="77777777" w:rsidTr="006E7FB5">
        <w:tc>
          <w:tcPr>
            <w:tcW w:w="850" w:type="dxa"/>
          </w:tcPr>
          <w:p w14:paraId="07DB595B"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4FF9B6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7.5   Работа с обучающимися……………………………………………………………...</w:t>
            </w:r>
          </w:p>
        </w:tc>
        <w:tc>
          <w:tcPr>
            <w:tcW w:w="566" w:type="dxa"/>
          </w:tcPr>
          <w:p w14:paraId="5CFA743F"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5474D" w:rsidRPr="00D16478" w14:paraId="4FE9B76A" w14:textId="77777777" w:rsidTr="006E7FB5">
        <w:tc>
          <w:tcPr>
            <w:tcW w:w="850" w:type="dxa"/>
          </w:tcPr>
          <w:p w14:paraId="360241AF" w14:textId="77777777" w:rsidR="00D5474D" w:rsidRPr="00D16478" w:rsidRDefault="00D5474D" w:rsidP="006E7FB5">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0F9E9837"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Календарно-тематическое планирование по классам……………………………………</w:t>
            </w:r>
          </w:p>
        </w:tc>
        <w:tc>
          <w:tcPr>
            <w:tcW w:w="566" w:type="dxa"/>
          </w:tcPr>
          <w:p w14:paraId="52422DF3"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5474D" w:rsidRPr="00D16478" w14:paraId="758BF0B4" w14:textId="77777777" w:rsidTr="006E7FB5">
        <w:tc>
          <w:tcPr>
            <w:tcW w:w="850" w:type="dxa"/>
          </w:tcPr>
          <w:p w14:paraId="542E4C2D"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F2D3F0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   Календарно-тематическое планирование в 1 классе……………………………….</w:t>
            </w:r>
          </w:p>
        </w:tc>
        <w:tc>
          <w:tcPr>
            <w:tcW w:w="566" w:type="dxa"/>
          </w:tcPr>
          <w:p w14:paraId="55D8B45B"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5474D" w:rsidRPr="00D16478" w14:paraId="639B6138" w14:textId="77777777" w:rsidTr="006E7FB5">
        <w:tc>
          <w:tcPr>
            <w:tcW w:w="850" w:type="dxa"/>
          </w:tcPr>
          <w:p w14:paraId="149E2DF1"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3553678"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8.2   Календарно-тематическое планирование в 2 классе………………………………..</w:t>
            </w:r>
          </w:p>
        </w:tc>
        <w:tc>
          <w:tcPr>
            <w:tcW w:w="566" w:type="dxa"/>
          </w:tcPr>
          <w:p w14:paraId="47174ABF"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20</w:t>
            </w:r>
          </w:p>
        </w:tc>
      </w:tr>
      <w:tr w:rsidR="00D5474D" w:rsidRPr="00D16478" w14:paraId="7A616C91" w14:textId="77777777" w:rsidTr="006E7FB5">
        <w:tc>
          <w:tcPr>
            <w:tcW w:w="850" w:type="dxa"/>
          </w:tcPr>
          <w:p w14:paraId="5AED8765"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57016AA"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8.3   Календарно-тематическое планирование в 3 классе………………………………..</w:t>
            </w:r>
          </w:p>
        </w:tc>
        <w:tc>
          <w:tcPr>
            <w:tcW w:w="566" w:type="dxa"/>
          </w:tcPr>
          <w:p w14:paraId="182263F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22</w:t>
            </w:r>
          </w:p>
        </w:tc>
      </w:tr>
      <w:tr w:rsidR="00D5474D" w:rsidRPr="00D16478" w14:paraId="5E76B782" w14:textId="77777777" w:rsidTr="006E7FB5">
        <w:tc>
          <w:tcPr>
            <w:tcW w:w="850" w:type="dxa"/>
          </w:tcPr>
          <w:p w14:paraId="068EEA38"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33BC1D6B"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8.4   Календарно-тематическое планирование в 4 классе………………………………..</w:t>
            </w:r>
          </w:p>
        </w:tc>
        <w:tc>
          <w:tcPr>
            <w:tcW w:w="566" w:type="dxa"/>
          </w:tcPr>
          <w:p w14:paraId="52C158C1"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23</w:t>
            </w:r>
          </w:p>
        </w:tc>
      </w:tr>
      <w:tr w:rsidR="00D5474D" w:rsidRPr="00D16478" w14:paraId="642A352A" w14:textId="77777777" w:rsidTr="006E7FB5">
        <w:tc>
          <w:tcPr>
            <w:tcW w:w="850" w:type="dxa"/>
          </w:tcPr>
          <w:p w14:paraId="0B6AD670"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CB142DB"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8.5   Календарно-тематическое планирование в 5 классе………………………………..</w:t>
            </w:r>
          </w:p>
        </w:tc>
        <w:tc>
          <w:tcPr>
            <w:tcW w:w="566" w:type="dxa"/>
          </w:tcPr>
          <w:p w14:paraId="575E9FED"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25</w:t>
            </w:r>
          </w:p>
        </w:tc>
      </w:tr>
      <w:tr w:rsidR="00D5474D" w:rsidRPr="00D16478" w14:paraId="6D9CE843" w14:textId="77777777" w:rsidTr="006E7FB5">
        <w:tc>
          <w:tcPr>
            <w:tcW w:w="850" w:type="dxa"/>
          </w:tcPr>
          <w:p w14:paraId="424685F1"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268D47CB"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8.6   Календарно-тематическое планирование в 6 классе……………………………….</w:t>
            </w:r>
          </w:p>
        </w:tc>
        <w:tc>
          <w:tcPr>
            <w:tcW w:w="566" w:type="dxa"/>
          </w:tcPr>
          <w:p w14:paraId="1507F70A"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26</w:t>
            </w:r>
          </w:p>
        </w:tc>
      </w:tr>
      <w:tr w:rsidR="00D5474D" w:rsidRPr="00D16478" w14:paraId="2DBE58C7" w14:textId="77777777" w:rsidTr="006E7FB5">
        <w:tc>
          <w:tcPr>
            <w:tcW w:w="850" w:type="dxa"/>
          </w:tcPr>
          <w:p w14:paraId="378743EF"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5B45E963"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8.7   Календарно-тематическое планирование в 7 классе………………………………..</w:t>
            </w:r>
          </w:p>
        </w:tc>
        <w:tc>
          <w:tcPr>
            <w:tcW w:w="566" w:type="dxa"/>
          </w:tcPr>
          <w:p w14:paraId="2417525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27</w:t>
            </w:r>
          </w:p>
        </w:tc>
      </w:tr>
      <w:tr w:rsidR="00D5474D" w:rsidRPr="00D16478" w14:paraId="0614FFAD" w14:textId="77777777" w:rsidTr="006E7FB5">
        <w:tc>
          <w:tcPr>
            <w:tcW w:w="850" w:type="dxa"/>
          </w:tcPr>
          <w:p w14:paraId="7A609239"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5D67CEE"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8.8   Календарно-тематическое планирование в 8 классе………………………………..</w:t>
            </w:r>
          </w:p>
        </w:tc>
        <w:tc>
          <w:tcPr>
            <w:tcW w:w="566" w:type="dxa"/>
          </w:tcPr>
          <w:p w14:paraId="7083A9C6"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27</w:t>
            </w:r>
          </w:p>
        </w:tc>
      </w:tr>
      <w:tr w:rsidR="00D5474D" w:rsidRPr="00D16478" w14:paraId="74E654A0" w14:textId="77777777" w:rsidTr="006E7FB5">
        <w:tc>
          <w:tcPr>
            <w:tcW w:w="850" w:type="dxa"/>
          </w:tcPr>
          <w:p w14:paraId="6EA1554E"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3E5279C9" w14:textId="77777777" w:rsidR="00D5474D" w:rsidRPr="00D16478" w:rsidRDefault="00D5474D" w:rsidP="006E7FB5">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8.9   Календарно-тематическое планирование в 9 классе……………………………….</w:t>
            </w:r>
          </w:p>
        </w:tc>
        <w:tc>
          <w:tcPr>
            <w:tcW w:w="566" w:type="dxa"/>
          </w:tcPr>
          <w:p w14:paraId="7D16F5F3"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28</w:t>
            </w:r>
          </w:p>
        </w:tc>
      </w:tr>
      <w:tr w:rsidR="00D5474D" w:rsidRPr="00D16478" w14:paraId="09CEFE06" w14:textId="77777777" w:rsidTr="006E7FB5">
        <w:tc>
          <w:tcPr>
            <w:tcW w:w="850" w:type="dxa"/>
          </w:tcPr>
          <w:p w14:paraId="434966F3"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1FF569C"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8.10   Календарно-тематическое планирование в 10 классе……......................................</w:t>
            </w:r>
          </w:p>
        </w:tc>
        <w:tc>
          <w:tcPr>
            <w:tcW w:w="566" w:type="dxa"/>
          </w:tcPr>
          <w:p w14:paraId="6BAA92CF"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29</w:t>
            </w:r>
          </w:p>
        </w:tc>
      </w:tr>
      <w:tr w:rsidR="00D5474D" w:rsidRPr="00D16478" w14:paraId="3B7B7575" w14:textId="77777777" w:rsidTr="006E7FB5">
        <w:tc>
          <w:tcPr>
            <w:tcW w:w="850" w:type="dxa"/>
          </w:tcPr>
          <w:p w14:paraId="64F3D22B" w14:textId="77777777" w:rsidR="00D5474D" w:rsidRPr="00D16478" w:rsidRDefault="00D5474D" w:rsidP="006E7FB5">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8D298FB"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8.11   Календарно-тематическое планирование в 11 классе……………………………..</w:t>
            </w:r>
          </w:p>
        </w:tc>
        <w:tc>
          <w:tcPr>
            <w:tcW w:w="566" w:type="dxa"/>
          </w:tcPr>
          <w:p w14:paraId="4243BB76"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29</w:t>
            </w:r>
          </w:p>
        </w:tc>
      </w:tr>
      <w:tr w:rsidR="00D5474D" w:rsidRPr="00D16478" w14:paraId="5F919F65" w14:textId="77777777" w:rsidTr="006E7FB5">
        <w:tc>
          <w:tcPr>
            <w:tcW w:w="850" w:type="dxa"/>
          </w:tcPr>
          <w:p w14:paraId="0A55F04F"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1DF0C245"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Этапы реализации программы…………………………………………………………….</w:t>
            </w:r>
          </w:p>
        </w:tc>
        <w:tc>
          <w:tcPr>
            <w:tcW w:w="566" w:type="dxa"/>
          </w:tcPr>
          <w:p w14:paraId="3859940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30</w:t>
            </w:r>
          </w:p>
        </w:tc>
      </w:tr>
      <w:tr w:rsidR="00D5474D" w:rsidRPr="00D16478" w14:paraId="31BEB731" w14:textId="77777777" w:rsidTr="006E7FB5">
        <w:tc>
          <w:tcPr>
            <w:tcW w:w="850" w:type="dxa"/>
          </w:tcPr>
          <w:p w14:paraId="709CDC60"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4CBF444A"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Мониторинг результатов реализации программы……………………………………….</w:t>
            </w:r>
          </w:p>
        </w:tc>
        <w:tc>
          <w:tcPr>
            <w:tcW w:w="566" w:type="dxa"/>
          </w:tcPr>
          <w:p w14:paraId="60AB96A2"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31</w:t>
            </w:r>
          </w:p>
        </w:tc>
      </w:tr>
      <w:tr w:rsidR="00D5474D" w:rsidRPr="00D16478" w14:paraId="2CE02DDD" w14:textId="77777777" w:rsidTr="006E7FB5">
        <w:tc>
          <w:tcPr>
            <w:tcW w:w="850" w:type="dxa"/>
          </w:tcPr>
          <w:p w14:paraId="7C86B3AE"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56A81518"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 xml:space="preserve">Ожидаемые результаты на будущее………………………………………………….…..                                                                                                                                                                                                                                                                                                                 </w:t>
            </w:r>
          </w:p>
        </w:tc>
        <w:tc>
          <w:tcPr>
            <w:tcW w:w="566" w:type="dxa"/>
          </w:tcPr>
          <w:p w14:paraId="093E0F5E"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33</w:t>
            </w:r>
          </w:p>
        </w:tc>
      </w:tr>
      <w:tr w:rsidR="00D5474D" w:rsidRPr="00D16478" w14:paraId="460471A1" w14:textId="77777777" w:rsidTr="006E7FB5">
        <w:tc>
          <w:tcPr>
            <w:tcW w:w="850" w:type="dxa"/>
          </w:tcPr>
          <w:p w14:paraId="2F4C5146"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1DD6CA0A"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Основные мероприятия по реализации программы……………………………………...</w:t>
            </w:r>
          </w:p>
        </w:tc>
        <w:tc>
          <w:tcPr>
            <w:tcW w:w="566" w:type="dxa"/>
          </w:tcPr>
          <w:p w14:paraId="5411B2C7"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33</w:t>
            </w:r>
          </w:p>
        </w:tc>
      </w:tr>
      <w:tr w:rsidR="00D5474D" w:rsidRPr="00D16478" w14:paraId="0E5B0EE1" w14:textId="77777777" w:rsidTr="006E7FB5">
        <w:tc>
          <w:tcPr>
            <w:tcW w:w="850" w:type="dxa"/>
          </w:tcPr>
          <w:p w14:paraId="33881890"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07231572"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Материально-техническое оснащение …………………………………………………...</w:t>
            </w:r>
          </w:p>
        </w:tc>
        <w:tc>
          <w:tcPr>
            <w:tcW w:w="566" w:type="dxa"/>
          </w:tcPr>
          <w:p w14:paraId="67FA74AD"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38</w:t>
            </w:r>
          </w:p>
        </w:tc>
      </w:tr>
      <w:tr w:rsidR="00D5474D" w:rsidRPr="00D16478" w14:paraId="1C710F9D" w14:textId="77777777" w:rsidTr="006E7FB5">
        <w:tc>
          <w:tcPr>
            <w:tcW w:w="850" w:type="dxa"/>
          </w:tcPr>
          <w:p w14:paraId="56569525"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52A48A40"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Литература ……………………………………………………………………....................</w:t>
            </w:r>
          </w:p>
        </w:tc>
        <w:tc>
          <w:tcPr>
            <w:tcW w:w="566" w:type="dxa"/>
          </w:tcPr>
          <w:p w14:paraId="0D58A2FA"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39</w:t>
            </w:r>
          </w:p>
        </w:tc>
      </w:tr>
      <w:tr w:rsidR="00D5474D" w:rsidRPr="00D16478" w14:paraId="09B26D77" w14:textId="77777777" w:rsidTr="006E7FB5">
        <w:tc>
          <w:tcPr>
            <w:tcW w:w="850" w:type="dxa"/>
          </w:tcPr>
          <w:p w14:paraId="3870B5C1" w14:textId="77777777" w:rsidR="00D5474D" w:rsidRPr="00D16478" w:rsidRDefault="00D5474D" w:rsidP="006E7FB5">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56F97E09"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Приложение…………………………………………………………………………………</w:t>
            </w:r>
          </w:p>
        </w:tc>
        <w:tc>
          <w:tcPr>
            <w:tcW w:w="566" w:type="dxa"/>
          </w:tcPr>
          <w:p w14:paraId="3C64FFB4" w14:textId="77777777" w:rsidR="00D5474D" w:rsidRPr="00D16478" w:rsidRDefault="00D5474D" w:rsidP="006E7FB5">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40</w:t>
            </w:r>
          </w:p>
        </w:tc>
      </w:tr>
    </w:tbl>
    <w:p w14:paraId="1D1E363D"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2B138AFE"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27C7FB08"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DF623B2"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26C42993"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4E7BB1EF"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A660D3D"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816E12F"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60C9A402"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2A5DC0F"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FF8048B"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8D2FADA"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20EE3312"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6D2A0404"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FE8FC6B"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28289586"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7FD0AE0"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196FB03"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8284815"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C6204A0"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7585FE8"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464071F"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C7200D0"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C95E927"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E1E62D8"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6EC2E4F6"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45D6B22B" w14:textId="77777777" w:rsidR="00D5474D"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87DFEC0" w14:textId="77777777" w:rsidR="00D5474D" w:rsidRPr="00D16478" w:rsidRDefault="00D5474D" w:rsidP="00D5474D">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4A2F180" w14:textId="77777777" w:rsidR="00D5474D" w:rsidRPr="00D16478" w:rsidRDefault="00D5474D" w:rsidP="00D5474D">
      <w:pPr>
        <w:keepNext/>
        <w:spacing w:after="0" w:line="360" w:lineRule="auto"/>
        <w:ind w:left="-709"/>
        <w:jc w:val="center"/>
        <w:outlineLvl w:val="0"/>
        <w:rPr>
          <w:rFonts w:ascii="Times New Roman" w:eastAsia="Times New Roman" w:hAnsi="Times New Roman" w:cs="Times New Roman"/>
          <w:b/>
          <w:color w:val="0000FF"/>
          <w:sz w:val="28"/>
          <w:szCs w:val="20"/>
          <w:lang w:eastAsia="ru-RU"/>
        </w:rPr>
      </w:pPr>
      <w:r w:rsidRPr="00D16478">
        <w:rPr>
          <w:rFonts w:ascii="Times New Roman" w:eastAsia="Times New Roman" w:hAnsi="Times New Roman" w:cs="Times New Roman"/>
          <w:b/>
          <w:color w:val="0000FF"/>
          <w:sz w:val="28"/>
          <w:szCs w:val="20"/>
          <w:lang w:eastAsia="ru-RU"/>
        </w:rPr>
        <w:t xml:space="preserve">1.  ПАСПОРТ ПРОГРАММЫ                                                                                                                                                                                                      </w:t>
      </w:r>
    </w:p>
    <w:tbl>
      <w:tblPr>
        <w:tblW w:w="10031"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675"/>
        <w:gridCol w:w="3420"/>
        <w:gridCol w:w="5936"/>
      </w:tblGrid>
      <w:tr w:rsidR="00D5474D" w:rsidRPr="00D16478" w14:paraId="163DAD8A" w14:textId="77777777" w:rsidTr="006E7FB5">
        <w:tc>
          <w:tcPr>
            <w:tcW w:w="675" w:type="dxa"/>
            <w:tcBorders>
              <w:top w:val="single" w:sz="4" w:space="0" w:color="002060"/>
              <w:left w:val="single" w:sz="4" w:space="0" w:color="002060"/>
              <w:bottom w:val="single" w:sz="4" w:space="0" w:color="002060"/>
              <w:right w:val="single" w:sz="4" w:space="0" w:color="002060"/>
            </w:tcBorders>
          </w:tcPr>
          <w:p w14:paraId="2A17AEF7"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69A0101F"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Название программы</w:t>
            </w:r>
          </w:p>
        </w:tc>
        <w:tc>
          <w:tcPr>
            <w:tcW w:w="5936" w:type="dxa"/>
            <w:tcBorders>
              <w:top w:val="single" w:sz="4" w:space="0" w:color="002060"/>
              <w:left w:val="single" w:sz="4" w:space="0" w:color="002060"/>
              <w:bottom w:val="single" w:sz="4" w:space="0" w:color="002060"/>
              <w:right w:val="single" w:sz="4" w:space="0" w:color="002060"/>
            </w:tcBorders>
          </w:tcPr>
          <w:p w14:paraId="3C975FA9" w14:textId="77777777" w:rsidR="00D5474D" w:rsidRPr="00D16478" w:rsidRDefault="00D5474D" w:rsidP="006E7FB5">
            <w:pPr>
              <w:tabs>
                <w:tab w:val="left" w:pos="0"/>
              </w:tabs>
              <w:spacing w:after="0" w:line="360" w:lineRule="auto"/>
              <w:ind w:right="405"/>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Программа по профилактике детского дорожно-транспортного травматизма.</w:t>
            </w:r>
          </w:p>
        </w:tc>
      </w:tr>
      <w:tr w:rsidR="00D5474D" w:rsidRPr="00D16478" w14:paraId="717B0A65" w14:textId="77777777" w:rsidTr="006E7FB5">
        <w:tc>
          <w:tcPr>
            <w:tcW w:w="675" w:type="dxa"/>
            <w:tcBorders>
              <w:top w:val="single" w:sz="4" w:space="0" w:color="002060"/>
              <w:left w:val="single" w:sz="4" w:space="0" w:color="002060"/>
              <w:bottom w:val="single" w:sz="4" w:space="0" w:color="002060"/>
              <w:right w:val="single" w:sz="4" w:space="0" w:color="002060"/>
            </w:tcBorders>
          </w:tcPr>
          <w:p w14:paraId="57374420"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7E3D53EA"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Цель программы</w:t>
            </w:r>
          </w:p>
        </w:tc>
        <w:tc>
          <w:tcPr>
            <w:tcW w:w="5936" w:type="dxa"/>
            <w:tcBorders>
              <w:top w:val="single" w:sz="4" w:space="0" w:color="002060"/>
              <w:left w:val="single" w:sz="4" w:space="0" w:color="002060"/>
              <w:bottom w:val="single" w:sz="4" w:space="0" w:color="002060"/>
              <w:right w:val="single" w:sz="4" w:space="0" w:color="002060"/>
            </w:tcBorders>
          </w:tcPr>
          <w:p w14:paraId="11C9457A" w14:textId="77777777" w:rsidR="00D5474D" w:rsidRPr="00D16478" w:rsidRDefault="00D5474D" w:rsidP="006E7FB5">
            <w:pPr>
              <w:tabs>
                <w:tab w:val="left" w:pos="0"/>
                <w:tab w:val="left" w:pos="4995"/>
              </w:tabs>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Создание условий, способствующих снижению уровня детского дорожно-транспортного травматизма, вовлечение наибольшего числа учащихся  школы в изучение ПДД.</w:t>
            </w:r>
          </w:p>
        </w:tc>
      </w:tr>
      <w:tr w:rsidR="00D5474D" w:rsidRPr="00D16478" w14:paraId="1BE2B1F7" w14:textId="77777777" w:rsidTr="006E7FB5">
        <w:tc>
          <w:tcPr>
            <w:tcW w:w="675" w:type="dxa"/>
            <w:tcBorders>
              <w:top w:val="single" w:sz="4" w:space="0" w:color="002060"/>
              <w:left w:val="single" w:sz="4" w:space="0" w:color="002060"/>
              <w:bottom w:val="single" w:sz="4" w:space="0" w:color="002060"/>
              <w:right w:val="single" w:sz="4" w:space="0" w:color="002060"/>
            </w:tcBorders>
          </w:tcPr>
          <w:p w14:paraId="184AC3EC"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074AF8B3"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Задачи программы</w:t>
            </w:r>
          </w:p>
        </w:tc>
        <w:tc>
          <w:tcPr>
            <w:tcW w:w="5936" w:type="dxa"/>
            <w:tcBorders>
              <w:top w:val="single" w:sz="4" w:space="0" w:color="002060"/>
              <w:left w:val="single" w:sz="4" w:space="0" w:color="002060"/>
              <w:bottom w:val="single" w:sz="4" w:space="0" w:color="002060"/>
              <w:right w:val="single" w:sz="4" w:space="0" w:color="002060"/>
            </w:tcBorders>
          </w:tcPr>
          <w:p w14:paraId="623394D6"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Предоставить обучающимся базовое образование  в рамках государственных стандартов;</w:t>
            </w:r>
          </w:p>
          <w:p w14:paraId="6FE1BD37"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Применять современные формы и методы обучения и воспитания детей направленные на защиту здоровья и сохранение жизни;</w:t>
            </w:r>
          </w:p>
          <w:p w14:paraId="4224E143"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Сформировать у учащихся устойчивые навыки соблюдения и выполнения правил дорожного движения.</w:t>
            </w:r>
          </w:p>
        </w:tc>
      </w:tr>
      <w:tr w:rsidR="00D5474D" w:rsidRPr="00D16478" w14:paraId="4FDFE309" w14:textId="77777777" w:rsidTr="006E7FB5">
        <w:tc>
          <w:tcPr>
            <w:tcW w:w="675" w:type="dxa"/>
            <w:tcBorders>
              <w:top w:val="single" w:sz="4" w:space="0" w:color="002060"/>
              <w:left w:val="single" w:sz="4" w:space="0" w:color="002060"/>
              <w:bottom w:val="single" w:sz="4" w:space="0" w:color="002060"/>
              <w:right w:val="single" w:sz="4" w:space="0" w:color="002060"/>
            </w:tcBorders>
          </w:tcPr>
          <w:p w14:paraId="62D21669"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30B2B780"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Ожидаемые результаты</w:t>
            </w:r>
          </w:p>
        </w:tc>
        <w:tc>
          <w:tcPr>
            <w:tcW w:w="5936" w:type="dxa"/>
            <w:tcBorders>
              <w:top w:val="single" w:sz="4" w:space="0" w:color="002060"/>
              <w:left w:val="single" w:sz="4" w:space="0" w:color="002060"/>
              <w:bottom w:val="single" w:sz="4" w:space="0" w:color="002060"/>
              <w:right w:val="single" w:sz="4" w:space="0" w:color="002060"/>
            </w:tcBorders>
          </w:tcPr>
          <w:p w14:paraId="53367EEB"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Создание условий для воспитания и обучения детей навыкам безопасного поведения на улице как пешехода, пассажира, водителя велосипеда.</w:t>
            </w:r>
          </w:p>
          <w:p w14:paraId="6CAFD9E8"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Повышение уровня знаний  среди обучающихся, педагогов, родителей.</w:t>
            </w:r>
          </w:p>
          <w:p w14:paraId="31477FA2"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xml:space="preserve">Повышение мотивации обучающихся и родителей </w:t>
            </w:r>
          </w:p>
          <w:p w14:paraId="1EF8487D"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к соблюдению ПДД.</w:t>
            </w:r>
          </w:p>
          <w:p w14:paraId="3601A6B2"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Отсутствие случаев травматизма по причине незнания ПДД.</w:t>
            </w:r>
          </w:p>
          <w:p w14:paraId="7864D8D9"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Отсутствие нарушителей ПДД.</w:t>
            </w:r>
          </w:p>
        </w:tc>
      </w:tr>
      <w:tr w:rsidR="00D5474D" w:rsidRPr="00D16478" w14:paraId="769C9500" w14:textId="77777777" w:rsidTr="006E7FB5">
        <w:tc>
          <w:tcPr>
            <w:tcW w:w="675" w:type="dxa"/>
            <w:tcBorders>
              <w:top w:val="single" w:sz="4" w:space="0" w:color="002060"/>
              <w:left w:val="single" w:sz="4" w:space="0" w:color="002060"/>
              <w:bottom w:val="single" w:sz="4" w:space="0" w:color="002060"/>
              <w:right w:val="single" w:sz="4" w:space="0" w:color="002060"/>
            </w:tcBorders>
          </w:tcPr>
          <w:p w14:paraId="5B15A0D1"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67C755E1"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Учредитель программы</w:t>
            </w:r>
          </w:p>
        </w:tc>
        <w:tc>
          <w:tcPr>
            <w:tcW w:w="5936" w:type="dxa"/>
            <w:tcBorders>
              <w:top w:val="single" w:sz="4" w:space="0" w:color="002060"/>
              <w:left w:val="single" w:sz="4" w:space="0" w:color="002060"/>
              <w:bottom w:val="single" w:sz="4" w:space="0" w:color="002060"/>
              <w:right w:val="single" w:sz="4" w:space="0" w:color="002060"/>
            </w:tcBorders>
          </w:tcPr>
          <w:p w14:paraId="65367E6A"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p>
        </w:tc>
      </w:tr>
      <w:tr w:rsidR="00D5474D" w:rsidRPr="00D16478" w14:paraId="1EE74D00" w14:textId="77777777" w:rsidTr="006E7FB5">
        <w:tc>
          <w:tcPr>
            <w:tcW w:w="675" w:type="dxa"/>
            <w:tcBorders>
              <w:top w:val="single" w:sz="4" w:space="0" w:color="002060"/>
              <w:left w:val="single" w:sz="4" w:space="0" w:color="002060"/>
              <w:bottom w:val="single" w:sz="4" w:space="0" w:color="002060"/>
              <w:right w:val="single" w:sz="4" w:space="0" w:color="002060"/>
            </w:tcBorders>
          </w:tcPr>
          <w:p w14:paraId="700D21CD"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42D6989A"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Организация  исполнитель</w:t>
            </w:r>
          </w:p>
        </w:tc>
        <w:tc>
          <w:tcPr>
            <w:tcW w:w="5936" w:type="dxa"/>
            <w:tcBorders>
              <w:top w:val="single" w:sz="4" w:space="0" w:color="002060"/>
              <w:left w:val="single" w:sz="4" w:space="0" w:color="002060"/>
              <w:bottom w:val="single" w:sz="4" w:space="0" w:color="002060"/>
              <w:right w:val="single" w:sz="4" w:space="0" w:color="002060"/>
            </w:tcBorders>
          </w:tcPr>
          <w:p w14:paraId="3DA931C6" w14:textId="77777777" w:rsidR="00D5474D" w:rsidRPr="00D16478" w:rsidRDefault="00D5474D" w:rsidP="006E7FB5">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Муниципальное бюджетное образовательное учреждение «</w:t>
            </w:r>
            <w:r>
              <w:rPr>
                <w:rFonts w:ascii="Times New Roman" w:eastAsia="Times New Roman" w:hAnsi="Times New Roman" w:cs="Times New Roman"/>
                <w:color w:val="000000"/>
                <w:sz w:val="24"/>
                <w:szCs w:val="24"/>
                <w:lang w:eastAsia="ru-RU"/>
              </w:rPr>
              <w:t>Титовская</w:t>
            </w:r>
            <w:r w:rsidRPr="00D1647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средняя общеобразовательная школа</w:t>
            </w:r>
          </w:p>
        </w:tc>
      </w:tr>
      <w:tr w:rsidR="00D5474D" w:rsidRPr="00D16478" w14:paraId="223B5D1F" w14:textId="77777777" w:rsidTr="006E7FB5">
        <w:tc>
          <w:tcPr>
            <w:tcW w:w="675" w:type="dxa"/>
            <w:tcBorders>
              <w:top w:val="single" w:sz="4" w:space="0" w:color="002060"/>
              <w:left w:val="single" w:sz="4" w:space="0" w:color="002060"/>
              <w:bottom w:val="single" w:sz="4" w:space="0" w:color="002060"/>
              <w:right w:val="single" w:sz="4" w:space="0" w:color="002060"/>
            </w:tcBorders>
          </w:tcPr>
          <w:p w14:paraId="2A81CB33"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505D20F8"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Адрес организации</w:t>
            </w:r>
          </w:p>
        </w:tc>
        <w:tc>
          <w:tcPr>
            <w:tcW w:w="5936" w:type="dxa"/>
            <w:tcBorders>
              <w:top w:val="single" w:sz="4" w:space="0" w:color="002060"/>
              <w:left w:val="single" w:sz="4" w:space="0" w:color="002060"/>
              <w:bottom w:val="single" w:sz="4" w:space="0" w:color="002060"/>
              <w:right w:val="single" w:sz="4" w:space="0" w:color="002060"/>
            </w:tcBorders>
          </w:tcPr>
          <w:p w14:paraId="1FC6A1D6" w14:textId="77777777" w:rsidR="00D5474D" w:rsidRPr="00D16478" w:rsidRDefault="00D5474D" w:rsidP="006E7FB5">
            <w:pPr>
              <w:tabs>
                <w:tab w:val="left" w:pos="0"/>
              </w:tabs>
              <w:spacing w:after="0" w:line="360" w:lineRule="auto"/>
              <w:ind w:right="-11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сл.Титовка, ул. Школьная 16</w:t>
            </w:r>
          </w:p>
        </w:tc>
      </w:tr>
      <w:tr w:rsidR="00D5474D" w:rsidRPr="00D16478" w14:paraId="58E7EBE3" w14:textId="77777777" w:rsidTr="006E7FB5">
        <w:tc>
          <w:tcPr>
            <w:tcW w:w="675" w:type="dxa"/>
            <w:tcBorders>
              <w:top w:val="single" w:sz="4" w:space="0" w:color="002060"/>
              <w:left w:val="single" w:sz="4" w:space="0" w:color="002060"/>
              <w:bottom w:val="single" w:sz="4" w:space="0" w:color="002060"/>
              <w:right w:val="single" w:sz="4" w:space="0" w:color="002060"/>
            </w:tcBorders>
          </w:tcPr>
          <w:p w14:paraId="5A702196"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1AC56198"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Исполнители </w:t>
            </w:r>
          </w:p>
        </w:tc>
        <w:tc>
          <w:tcPr>
            <w:tcW w:w="5936" w:type="dxa"/>
            <w:tcBorders>
              <w:top w:val="single" w:sz="4" w:space="0" w:color="002060"/>
              <w:left w:val="single" w:sz="4" w:space="0" w:color="002060"/>
              <w:bottom w:val="single" w:sz="4" w:space="0" w:color="002060"/>
              <w:right w:val="single" w:sz="4" w:space="0" w:color="002060"/>
            </w:tcBorders>
          </w:tcPr>
          <w:p w14:paraId="213DBF7D" w14:textId="77777777" w:rsidR="00D5474D" w:rsidRPr="00D16478" w:rsidRDefault="00D5474D" w:rsidP="006E7FB5">
            <w:pPr>
              <w:spacing w:after="0" w:line="360" w:lineRule="auto"/>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заместитель директора по воспитательной работе, родители, классные руководители.</w:t>
            </w:r>
          </w:p>
        </w:tc>
      </w:tr>
      <w:tr w:rsidR="00D5474D" w:rsidRPr="00D16478" w14:paraId="6CECEB10" w14:textId="77777777" w:rsidTr="006E7FB5">
        <w:tc>
          <w:tcPr>
            <w:tcW w:w="675" w:type="dxa"/>
            <w:tcBorders>
              <w:top w:val="single" w:sz="4" w:space="0" w:color="002060"/>
              <w:left w:val="single" w:sz="4" w:space="0" w:color="002060"/>
              <w:bottom w:val="single" w:sz="4" w:space="0" w:color="002060"/>
              <w:right w:val="single" w:sz="4" w:space="0" w:color="002060"/>
            </w:tcBorders>
          </w:tcPr>
          <w:p w14:paraId="54513642"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4A9B772A"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Срок действия программы</w:t>
            </w:r>
          </w:p>
        </w:tc>
        <w:tc>
          <w:tcPr>
            <w:tcW w:w="5936" w:type="dxa"/>
            <w:tcBorders>
              <w:top w:val="single" w:sz="4" w:space="0" w:color="002060"/>
              <w:left w:val="single" w:sz="4" w:space="0" w:color="002060"/>
              <w:bottom w:val="single" w:sz="4" w:space="0" w:color="002060"/>
              <w:right w:val="single" w:sz="4" w:space="0" w:color="002060"/>
            </w:tcBorders>
          </w:tcPr>
          <w:p w14:paraId="49376365" w14:textId="77777777" w:rsidR="00D5474D" w:rsidRPr="00D16478" w:rsidRDefault="00D5474D" w:rsidP="006E7FB5">
            <w:pPr>
              <w:tabs>
                <w:tab w:val="left" w:pos="0"/>
              </w:tabs>
              <w:spacing w:after="0" w:line="360" w:lineRule="auto"/>
              <w:ind w:right="-113"/>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1 год</w:t>
            </w:r>
          </w:p>
        </w:tc>
      </w:tr>
      <w:tr w:rsidR="00D5474D" w:rsidRPr="00D16478" w14:paraId="6CF55671" w14:textId="77777777" w:rsidTr="006E7FB5">
        <w:tc>
          <w:tcPr>
            <w:tcW w:w="675" w:type="dxa"/>
            <w:tcBorders>
              <w:top w:val="single" w:sz="4" w:space="0" w:color="002060"/>
              <w:left w:val="single" w:sz="4" w:space="0" w:color="002060"/>
              <w:bottom w:val="single" w:sz="4" w:space="0" w:color="002060"/>
              <w:right w:val="single" w:sz="4" w:space="0" w:color="002060"/>
            </w:tcBorders>
          </w:tcPr>
          <w:p w14:paraId="5802A8B1" w14:textId="77777777" w:rsidR="00D5474D" w:rsidRPr="00D16478" w:rsidRDefault="00D5474D" w:rsidP="006E7FB5">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790E6D15" w14:textId="77777777" w:rsidR="00D5474D" w:rsidRPr="00D16478" w:rsidRDefault="00D5474D" w:rsidP="006E7FB5">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Нормативно- правовые основы разработки программы</w:t>
            </w:r>
          </w:p>
        </w:tc>
        <w:tc>
          <w:tcPr>
            <w:tcW w:w="5936" w:type="dxa"/>
            <w:tcBorders>
              <w:top w:val="single" w:sz="4" w:space="0" w:color="002060"/>
              <w:left w:val="single" w:sz="4" w:space="0" w:color="002060"/>
              <w:bottom w:val="single" w:sz="4" w:space="0" w:color="002060"/>
              <w:right w:val="single" w:sz="4" w:space="0" w:color="002060"/>
            </w:tcBorders>
          </w:tcPr>
          <w:p w14:paraId="397BB637" w14:textId="77777777" w:rsidR="00D5474D" w:rsidRPr="00D16478" w:rsidRDefault="00D5474D" w:rsidP="006E7FB5">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Закон РФ «Об образовании» от 29.12.2012         № 273-ФЗ</w:t>
            </w:r>
          </w:p>
          <w:p w14:paraId="5A0A31EC" w14:textId="77777777" w:rsidR="00D5474D" w:rsidRPr="00D16478" w:rsidRDefault="00D5474D" w:rsidP="006E7FB5">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Конвенция « О правах ребёнка» (Одобрена Генеральной Ассамблеей ООН 22.11. 1989)</w:t>
            </w:r>
          </w:p>
          <w:p w14:paraId="542A11AF" w14:textId="77777777" w:rsidR="00D5474D" w:rsidRPr="00D16478" w:rsidRDefault="00D5474D" w:rsidP="006E7FB5">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lastRenderedPageBreak/>
              <w:t>- - Федеральный закон «О безопасности дорожного движения» от 10 декабря 1995 г. № 196-ФЗ</w:t>
            </w:r>
          </w:p>
        </w:tc>
      </w:tr>
    </w:tbl>
    <w:p w14:paraId="1B020E29" w14:textId="77777777" w:rsidR="00D5474D" w:rsidRPr="00D16478" w:rsidRDefault="00D5474D" w:rsidP="00D5474D">
      <w:pPr>
        <w:tabs>
          <w:tab w:val="left" w:pos="540"/>
        </w:tabs>
        <w:spacing w:after="0" w:line="360" w:lineRule="auto"/>
        <w:jc w:val="center"/>
        <w:rPr>
          <w:rFonts w:ascii="Times New Roman" w:eastAsia="Times New Roman" w:hAnsi="Times New Roman" w:cs="Times New Roman"/>
          <w:b/>
          <w:color w:val="0000FF"/>
          <w:sz w:val="28"/>
          <w:szCs w:val="20"/>
          <w:lang w:eastAsia="ru-RU"/>
        </w:rPr>
      </w:pPr>
    </w:p>
    <w:p w14:paraId="38E5FDF5" w14:textId="77777777" w:rsidR="00D5474D" w:rsidRPr="00D16478" w:rsidRDefault="00D5474D" w:rsidP="00D5474D">
      <w:pPr>
        <w:tabs>
          <w:tab w:val="left" w:pos="540"/>
        </w:tabs>
        <w:spacing w:after="0" w:line="360" w:lineRule="auto"/>
        <w:rPr>
          <w:rFonts w:ascii="Times New Roman" w:eastAsia="Times New Roman" w:hAnsi="Times New Roman" w:cs="Times New Roman"/>
          <w:b/>
          <w:color w:val="0000FF"/>
          <w:sz w:val="28"/>
          <w:szCs w:val="20"/>
          <w:lang w:eastAsia="ru-RU"/>
        </w:rPr>
      </w:pPr>
    </w:p>
    <w:p w14:paraId="6A4C6948" w14:textId="77777777" w:rsidR="00D5474D" w:rsidRPr="00C24D01" w:rsidRDefault="00D5474D" w:rsidP="00D5474D">
      <w:pPr>
        <w:tabs>
          <w:tab w:val="left" w:pos="540"/>
        </w:tabs>
        <w:spacing w:after="0" w:line="240" w:lineRule="auto"/>
        <w:jc w:val="center"/>
        <w:rPr>
          <w:rFonts w:ascii="Times New Roman" w:eastAsia="Times New Roman" w:hAnsi="Times New Roman" w:cs="Times New Roman"/>
          <w:b/>
          <w:color w:val="0000FF"/>
          <w:sz w:val="24"/>
          <w:szCs w:val="24"/>
          <w:lang w:eastAsia="ru-RU"/>
        </w:rPr>
      </w:pPr>
      <w:r w:rsidRPr="00D16478">
        <w:rPr>
          <w:rFonts w:ascii="Times New Roman" w:eastAsia="Times New Roman" w:hAnsi="Times New Roman" w:cs="Times New Roman"/>
          <w:b/>
          <w:color w:val="0000FF"/>
          <w:sz w:val="28"/>
          <w:szCs w:val="20"/>
          <w:lang w:eastAsia="ru-RU"/>
        </w:rPr>
        <w:t xml:space="preserve">2. </w:t>
      </w:r>
      <w:r w:rsidRPr="00C24D01">
        <w:rPr>
          <w:rFonts w:ascii="Times New Roman" w:eastAsia="Times New Roman" w:hAnsi="Times New Roman" w:cs="Times New Roman"/>
          <w:b/>
          <w:color w:val="0000FF"/>
          <w:sz w:val="24"/>
          <w:szCs w:val="24"/>
          <w:lang w:eastAsia="ru-RU"/>
        </w:rPr>
        <w:t>ОБОСНОВАНИЕ  ПРОГРАММЫ</w:t>
      </w:r>
    </w:p>
    <w:p w14:paraId="106FE1BA"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В современном мире дорожное движение является одним из основных процессов, который привлекает ребенка уже в самом раннем возрасте. Автомобиль дает возможность открыть и познать внешний мир, не случайно же очень часто первыми игрушками являются автомобили. Но автомобиль не только обладает гипнотическим воздействием на детей и подростков, но может стать источником страданий и горя. Вот почему начиная с самого раннего возраста необходимо обучать детей правилам поведения на дороге. Источников этих знаний три – родители, школа, внешняя среда. Но, несмотря на важность самих правил, учить надо не только правилам, сколько анализу закономерностей возникновения опасностей. Необходимо вырабатывать у детей иммунитет.</w:t>
      </w:r>
    </w:p>
    <w:p w14:paraId="2F3345A2"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Залогом правильного поведения на дороге является выработка у человека любого возраста установки на строгое соблюдение Правил дорожного движения. Поведение пешеходов на дороге, в том числе и детей, зависит от ряда факторов, возрастных особенностях и психическом состоянии человека. Требования дорожного движения преломляются через возрастные характеристики и личный опыт. Известно, что есть люди, от природы наделенные осмотрительностью и осторожностью, а есть и поверхностные, склонные к быстрым реакциям и непродуманным рискованным поступкам.</w:t>
      </w:r>
    </w:p>
    <w:p w14:paraId="5D032002"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При изучении школьниками правил безопасного поведения на дороге, важно</w:t>
      </w:r>
      <w:r w:rsidRPr="00C24D01">
        <w:rPr>
          <w:rFonts w:ascii="Times New Roman" w:eastAsia="Times New Roman" w:hAnsi="Times New Roman" w:cs="Times New Roman"/>
          <w:color w:val="000000"/>
          <w:sz w:val="24"/>
          <w:szCs w:val="24"/>
          <w:lang w:eastAsia="ru-RU"/>
        </w:rPr>
        <w:t xml:space="preserve"> </w:t>
      </w:r>
      <w:r w:rsidRPr="00C24D01">
        <w:rPr>
          <w:rFonts w:ascii="Times New Roman" w:eastAsia="Times New Roman" w:hAnsi="Times New Roman" w:cs="Times New Roman"/>
          <w:b/>
          <w:color w:val="000000"/>
          <w:sz w:val="24"/>
          <w:szCs w:val="24"/>
          <w:lang w:eastAsia="ru-RU"/>
        </w:rPr>
        <w:t>учитывать их возрастные особенности</w:t>
      </w:r>
      <w:r w:rsidRPr="00C24D01">
        <w:rPr>
          <w:rFonts w:ascii="Times New Roman" w:eastAsia="Times New Roman" w:hAnsi="Times New Roman" w:cs="Times New Roman"/>
          <w:color w:val="000000"/>
          <w:sz w:val="24"/>
          <w:szCs w:val="24"/>
          <w:lang w:eastAsia="ru-RU"/>
        </w:rPr>
        <w:t>:</w:t>
      </w:r>
    </w:p>
    <w:p w14:paraId="5BEFC37E" w14:textId="77777777" w:rsidR="00D5474D" w:rsidRPr="00C24D01" w:rsidRDefault="00D5474D" w:rsidP="00D5474D">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Реакция у детей  замедленная.</w:t>
      </w:r>
      <w:r w:rsidRPr="00C24D01">
        <w:rPr>
          <w:rFonts w:ascii="Times New Roman" w:eastAsia="Times New Roman" w:hAnsi="Times New Roman" w:cs="Times New Roman"/>
          <w:b/>
          <w:color w:val="000000"/>
          <w:sz w:val="24"/>
          <w:szCs w:val="24"/>
          <w:lang w:eastAsia="ru-RU"/>
        </w:rPr>
        <w:t xml:space="preserve"> </w:t>
      </w:r>
    </w:p>
    <w:p w14:paraId="182B9FA7"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 взрослого человека, чтобы воспринять обстановку, обдумать ее, принять решение и действовать, уходит примерно 1 секунда. У детей на такое же действие уходит примерно 3-4 секунды, а такое промедление может оказаться опасным для жизни. Даже отличить стоящую машину от движущейся (по мнению психологов), ребенку до 10-12 лет требуется до 4 секунд, а взрослому на это требуется 0,25 секунд.</w:t>
      </w:r>
    </w:p>
    <w:p w14:paraId="5C988C34" w14:textId="77777777" w:rsidR="00D5474D" w:rsidRPr="00C24D01" w:rsidRDefault="00D5474D" w:rsidP="00D5474D">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Незначительный рост школьников.</w:t>
      </w:r>
    </w:p>
    <w:p w14:paraId="63478C1E"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993300"/>
          <w:sz w:val="24"/>
          <w:szCs w:val="24"/>
          <w:lang w:eastAsia="ru-RU"/>
        </w:rPr>
        <w:t xml:space="preserve"> </w:t>
      </w:r>
      <w:r w:rsidRPr="00C24D01">
        <w:rPr>
          <w:rFonts w:ascii="Times New Roman" w:eastAsia="Times New Roman" w:hAnsi="Times New Roman" w:cs="Times New Roman"/>
          <w:color w:val="000000"/>
          <w:sz w:val="24"/>
          <w:szCs w:val="24"/>
          <w:lang w:eastAsia="ru-RU"/>
        </w:rPr>
        <w:t>Маленький рост школьников зачастую скрывает их от водителей, а короткий шаг увеличивает время нахождения в опасной зоне при переходе дороги. Маленький рост также заметно повышает центр тяжести, что объясняет частые падения подростков и потерю равновесия даже на ровном месте.</w:t>
      </w:r>
    </w:p>
    <w:p w14:paraId="4AD743F3" w14:textId="77777777" w:rsidR="00D5474D" w:rsidRPr="00C24D01" w:rsidRDefault="00D5474D" w:rsidP="00D5474D">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Мозг ребенка до 12 лет не в состоянии уловить одновременно более одного явления.</w:t>
      </w:r>
      <w:r w:rsidRPr="00C24D01">
        <w:rPr>
          <w:rFonts w:ascii="Times New Roman" w:eastAsia="Times New Roman" w:hAnsi="Times New Roman" w:cs="Times New Roman"/>
          <w:color w:val="993300"/>
          <w:sz w:val="24"/>
          <w:szCs w:val="24"/>
          <w:lang w:eastAsia="ru-RU"/>
        </w:rPr>
        <w:t xml:space="preserve"> </w:t>
      </w:r>
    </w:p>
    <w:p w14:paraId="3F568E14"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Внимание ребенка сосредоточено на том, что он делает. Заметив что-то интересное и важное на его взгляд, ребенок тут же «переключается» на данное событие. Догнать приятеля, уже перешедшего на другую сторону дороги, или поднять упавший предмет оказывается гораздо важнее, чем надвигающаяся машина.</w:t>
      </w:r>
    </w:p>
    <w:p w14:paraId="76957612" w14:textId="77777777" w:rsidR="00D5474D" w:rsidRPr="00C24D01" w:rsidRDefault="00D5474D" w:rsidP="00D5474D">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Разделение игровых и реальных условий происходит постепенно.</w:t>
      </w:r>
    </w:p>
    <w:p w14:paraId="5EDF8474"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У школьников знания о поступательном движении транспортных средств либо отсутствуют, либо часто заменяются представлениями, основанными на аналогичных движениях из мира игрушек, т.е. что машины могут остановиться на месте сразу же.</w:t>
      </w:r>
    </w:p>
    <w:p w14:paraId="3FE92FFB" w14:textId="77777777" w:rsidR="00D5474D" w:rsidRPr="00C24D01" w:rsidRDefault="00D5474D" w:rsidP="00D5474D">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Безопасность собственного поведения в условиях движения недооценивается.</w:t>
      </w:r>
      <w:r w:rsidRPr="00C24D01">
        <w:rPr>
          <w:rFonts w:ascii="Times New Roman" w:eastAsia="Times New Roman" w:hAnsi="Times New Roman" w:cs="Times New Roman"/>
          <w:color w:val="000000"/>
          <w:sz w:val="24"/>
          <w:szCs w:val="24"/>
          <w:lang w:eastAsia="ru-RU"/>
        </w:rPr>
        <w:t xml:space="preserve"> Необходимо менять стереотип поведения школьников при оценке опасностей, особенно на перекрестках. Даже в  возрасте 14-15 лет часто можно услышать, что опасность представляет только тот автомобиль, который находится в непосредственной близости.</w:t>
      </w:r>
    </w:p>
    <w:p w14:paraId="6FE281DA"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Каждое занятие по профилактике детского дорожно-транспортного травматизма должно способствовать формированию навыков наблюдения, самоконтроля, формированию навыка безопасного поведения на улицах и дорогах.</w:t>
      </w:r>
    </w:p>
    <w:p w14:paraId="5F9C87F2"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lastRenderedPageBreak/>
        <w:t>ПДД как школьная дисциплина занимает особое место. Здесь необходимо одновременно решать две задачи:</w:t>
      </w:r>
    </w:p>
    <w:p w14:paraId="13184395" w14:textId="77777777" w:rsidR="00D5474D" w:rsidRPr="00C24D01" w:rsidRDefault="00D5474D" w:rsidP="00D5474D">
      <w:pPr>
        <w:numPr>
          <w:ilvl w:val="0"/>
          <w:numId w:val="16"/>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Подача учебного материала в адекватной для данного возраста форме, т.е. с учетом психофизических особенностей и на основе принципов развивающего обучения.</w:t>
      </w:r>
    </w:p>
    <w:p w14:paraId="24E5577D" w14:textId="77777777" w:rsidR="00D5474D" w:rsidRPr="00C24D01" w:rsidRDefault="00D5474D" w:rsidP="00D5474D">
      <w:pPr>
        <w:numPr>
          <w:ilvl w:val="0"/>
          <w:numId w:val="16"/>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Формирование у детей психологической установки на соблюдение Правил дорожного движения, т.е. на использование знаний, полученных на уроках, в повседневной жизни.</w:t>
      </w:r>
    </w:p>
    <w:p w14:paraId="0D5A1E45"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Сложность решения второй задачи заключается в том, что ее выполнение выходит за рамки учебных занятий, так как любая информация может быть усвоена человеком в разных формах, которые в то же время являются и этапами этого усвоения:</w:t>
      </w:r>
    </w:p>
    <w:p w14:paraId="5547F7F6" w14:textId="77777777" w:rsidR="00D5474D" w:rsidRPr="00C24D01" w:rsidRDefault="00D5474D" w:rsidP="00D5474D">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знания, т.е. собственно теоретическая информация;</w:t>
      </w:r>
    </w:p>
    <w:p w14:paraId="4500695D" w14:textId="77777777" w:rsidR="00D5474D" w:rsidRPr="00C24D01" w:rsidRDefault="00D5474D" w:rsidP="00D5474D">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умения – система закрепленных действий, которые осуществляются осознанно, при активном включении внимания;</w:t>
      </w:r>
    </w:p>
    <w:p w14:paraId="3BD6FC30" w14:textId="77777777" w:rsidR="00D5474D" w:rsidRPr="00C24D01" w:rsidRDefault="00D5474D" w:rsidP="00D5474D">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навыки – система закрепленных автоматизированных действий, подчиненных основной цели в решении конкретной задачи. В данном случае действия выполняются без специального обдумывания, как бы сами собой, только под контролем внимания. Но если появляются какие-либо трудности, то внимание сразу мобилизуется, становится активным.</w:t>
      </w:r>
    </w:p>
    <w:p w14:paraId="41958A64"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Знания, т.е. собственно свод Правил дорожного движения, ребенок усваивает на уроках. И чтобы это усвоение действительно состоялось, могут быть полезны следующие практические рекомендации.</w:t>
      </w:r>
    </w:p>
    <w:p w14:paraId="20EAE6B6" w14:textId="77777777" w:rsidR="00D5474D" w:rsidRPr="00C24D01" w:rsidRDefault="00D5474D" w:rsidP="00D5474D">
      <w:p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 xml:space="preserve">     Необходимо использовать хорошо продуманные наглядные пособия. Конкретно-образная природа мышления школьников практически сохраняется на протяжении всего периода обучения в начальной школе. Поэтому система организации уроков должна основываться на соблюдении принципа наглядности обучения, который обеспечивает накопление более полных и ярких представлений об изучаемых предметах и явлениях, обогащает жизненный опыт учащихся и способствует формированию осмысленного восприятия. Однако, иметь наглядный материал мало,   нужно научить его видеть. В начальной школе дети учатся рассматривать объекты. При этом очень важно поставить задачу на восприятие (что именно нужно пронаблюдать в воспринимаемом предмете, объекте). Необходимым условием является составление определенного плана наблюдения, которым должны руководствоваться дети («Сначала посмотрите на этот дорожный знак, определите его форму, какие на нем есть цвета, а потом сравните его с другими знаками, изображенными на этой картинке» и т.д.). Очень важно подводить итоги наблюдения, этим должно завершаться всякое организованное восприятие.       </w:t>
      </w:r>
    </w:p>
    <w:p w14:paraId="6EA1996C"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Учителю совместно с детьми следует подытожить и обобщить все то, что учащиеся узнали в результате целенаправленного восприятия. Во время такой работы нередко обнаруживаются какие-то пробелы: дети что-то пропустили, не заметили. Это побуждает их вернуться к объекту наблюдения и снова внимательно рассмотреть его, что способствует развитию навыков самоконтроля.</w:t>
      </w:r>
    </w:p>
    <w:p w14:paraId="4887C51C"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Следует чередовать задания, выполняемые устно, с составлением графических схем и рисунков. Это связано с тем, что внимание младших школьников еще очень неустойчиво и при выполнении простых, однообразных заданий они начинают отвлекаться. Также необходимо учитывать, что в начальных классах дети еще плохо умеют распределять свое внимание, т.е. одновременно выполнять два вида деятельности, например, слушать учителя и писать в тетради. </w:t>
      </w:r>
    </w:p>
    <w:p w14:paraId="1BA1AD33"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Целесообразно формулировать правила в утвердительной форме. Например, вариант «Если ты идешь по тротуару и тебе надо обойти препятствие – лужу, яму или еще что-либо, - то обходить это препятствие надо только по тротуару» предпочтительнее, чем «не следует, обходя препятствие на тротуаре, выходить на проезжую часть». Если нет возможности избежать отрицательных формулировок, то необходимо представлять детям такие правила вместе с альтернативными, «утвердительными», в которых содержатся руководства к действию. Например, сразу же после формулировки: «Нельзя переходить проезжую часть </w:t>
      </w:r>
      <w:r w:rsidRPr="00C24D01">
        <w:rPr>
          <w:rFonts w:ascii="Times New Roman" w:eastAsia="Times New Roman" w:hAnsi="Times New Roman" w:cs="Times New Roman"/>
          <w:sz w:val="24"/>
          <w:szCs w:val="24"/>
          <w:lang w:eastAsia="ru-RU"/>
        </w:rPr>
        <w:lastRenderedPageBreak/>
        <w:t>на красный сигнал светофора» должна следовать рекомендация: «Переходить проезжую часть можно только по зеленому сигналу светофора».</w:t>
      </w:r>
    </w:p>
    <w:p w14:paraId="247E31D4"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Необходимо, чтобы дети не просто заучивали правила дорожного движения, а понимали их смысл и необходимость. Ребенок должен уметь объяснить, например, почему, прежде чем переходить проезжую часть, нужно сначала остановиться, потом посмотреть налево, а затем направо и снова налево. Если на уроке возникают затруднения в понимании каких-либо правил, полезно организовать совместное обсуждение их детьми: предоставить им возможность задавать друг другу вопросы, поправлять ответы друг друга, рассуждать.</w:t>
      </w:r>
    </w:p>
    <w:p w14:paraId="184A639E"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Конечно, младшие школьники (особенно первоклассники) не сразу привыкают к таким формам обучения. Их нужно специально, постепенно приучать к деловому общению по поводу изучаемого материала. Такие качества, как критичность, терпимость, умение вставать на точку зрения другого, развиваются только в процессе общения детей. </w:t>
      </w:r>
    </w:p>
    <w:p w14:paraId="78DC5074"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Сформированность именно этих качеств, влияет, в частности, на уровень понимания ребенком все время изменяющейся дорожной обстановки и взаимосвязи этих изменений с поведением каждого участника дорожного движения.</w:t>
      </w:r>
    </w:p>
    <w:p w14:paraId="37076ADA"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Все формы работы на уроке должны преследовать одну цель – осознание детьми важности соблюдения правил дорожного движения. Чем больше мы понимаем смысл и необходимость соблюдения тех или иных правил, тем легче нам следовать им. Это справедливо для взрослого человека, а для ребенка – тем более.</w:t>
      </w:r>
    </w:p>
    <w:p w14:paraId="329AF8A6"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 одной стороны, мы должны принимать  Правила дорожного движения такими, как они есть, так как не в наших силах их изменить. Но это не значит, что мы не можем их обсуждать. Тем более на этапе изучения, когда речь идет об обсуждении Правил не с целью их изменить, а с целью осознать их необходимость, с одной стороны, и с другой – понять, правильно ли школьники восприняли Правила, все ли они поняли. И не страшно, если на уроке прозвучат неправильные ответы. Очень важно, чтобы у ребенка была возможность высказаться, чтобы он не боялся этого делать. В противном случае дети из-за боязни быть неодобренными могут прилежно повторить все сказанное учителем, даже воспроизведя интонацию, но основная задача не будет достигнута – знание не станет осознанным, не закрепится как точка зрения, как убеждение.</w:t>
      </w:r>
    </w:p>
    <w:p w14:paraId="7E41CEC5"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Таким образом, развивая у ребенка осознанность, мы развиваем и ответственность за свои действия и поступки. Тогда и чужой пример не будет столь заразительным.</w:t>
      </w:r>
    </w:p>
    <w:p w14:paraId="3DA64CEF" w14:textId="77777777" w:rsidR="00D5474D" w:rsidRPr="00C24D01" w:rsidRDefault="00D5474D" w:rsidP="00D5474D">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Важно, чтобы каждое правило сопровождалось иллюстрацией или словесным описанием конкретной ситуации, в которой ребенок должен выбрать оптимальный вариант поведения и обязательно обосновать этот выбор!</w:t>
      </w:r>
    </w:p>
    <w:p w14:paraId="2FE23FEC"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Среди подростков лишь 70% выражают уважение к соблюдению правил безопасного поведения на дорогах.  Наряду с правопослушными, часто встречаются демонстративные или агрессивные высказывания. Соответственно, дети подросткового возраста часто становятся участниками и виновниками ДТП по причине проявления поведенческих рисков. Первый тип рисков связан с подражательным поведением. В этом случае подросток действует исходя из следующего понимания: так делать опасно, но другие так делают и ничего не происходит! Наиболее действенными мерами профилактики данной модели поведенческих рисков является демонстрация негативных последствий такого типа поведения. </w:t>
      </w:r>
    </w:p>
    <w:p w14:paraId="15BB0512"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Вторая модель проявления поведенческих рисков заключается в самоутверждении подростков в коллективе, что связано с переоценкой собственных возможностей, стремлении доказать свою смелость, перебежав на глазах у сверстников дорогу перед идущим транспортом или проехать, зацепившись за бампер транспортного средства. </w:t>
      </w:r>
    </w:p>
    <w:p w14:paraId="42BE5031"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Для профилактики этого типа рисков большое значение имеет формирование у подростков знаний о динамике движения транспортных средств, умения правильно соизмерять свои физические возможности и, самое главное, формировать стремление к самоутверждению в общественно значимых видах деятельности. </w:t>
      </w:r>
    </w:p>
    <w:p w14:paraId="1A173AAD" w14:textId="77777777" w:rsidR="00D5474D" w:rsidRPr="00C24D01" w:rsidRDefault="00D5474D" w:rsidP="00D5474D">
      <w:pPr>
        <w:tabs>
          <w:tab w:val="left" w:pos="540"/>
        </w:tabs>
        <w:spacing w:after="0" w:line="240" w:lineRule="auto"/>
        <w:jc w:val="center"/>
        <w:rPr>
          <w:rFonts w:ascii="Times New Roman" w:eastAsia="Times New Roman" w:hAnsi="Times New Roman" w:cs="Times New Roman"/>
          <w:color w:val="000080"/>
          <w:sz w:val="24"/>
          <w:szCs w:val="24"/>
          <w:lang w:eastAsia="ru-RU"/>
        </w:rPr>
      </w:pPr>
    </w:p>
    <w:p w14:paraId="0832AE48" w14:textId="77777777" w:rsidR="00D5474D" w:rsidRPr="00C24D01" w:rsidRDefault="00D5474D" w:rsidP="00D5474D">
      <w:pPr>
        <w:widowControl w:val="0"/>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lastRenderedPageBreak/>
        <w:t>3. ЦЕЛЬ И ЗАДАЧИ ПРОГРАММЫ</w:t>
      </w:r>
    </w:p>
    <w:p w14:paraId="1B54B2CF" w14:textId="77777777" w:rsidR="00D5474D" w:rsidRPr="00C24D01" w:rsidRDefault="00D5474D" w:rsidP="00D5474D">
      <w:pPr>
        <w:widowControl w:val="0"/>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FF0000"/>
          <w:sz w:val="24"/>
          <w:szCs w:val="24"/>
          <w:lang w:eastAsia="ru-RU"/>
        </w:rPr>
        <w:t xml:space="preserve">Цель: </w:t>
      </w:r>
      <w:r w:rsidRPr="00C24D01">
        <w:rPr>
          <w:rFonts w:ascii="Times New Roman" w:eastAsia="Times New Roman" w:hAnsi="Times New Roman" w:cs="Times New Roman"/>
          <w:b/>
          <w:color w:val="993366"/>
          <w:sz w:val="24"/>
          <w:szCs w:val="24"/>
          <w:lang w:eastAsia="ru-RU"/>
        </w:rPr>
        <w:t xml:space="preserve"> </w:t>
      </w:r>
      <w:r w:rsidRPr="00C24D01">
        <w:rPr>
          <w:rFonts w:ascii="Times New Roman" w:eastAsia="Times New Roman" w:hAnsi="Times New Roman" w:cs="Times New Roman"/>
          <w:color w:val="000000"/>
          <w:sz w:val="24"/>
          <w:szCs w:val="24"/>
          <w:lang w:eastAsia="ru-RU"/>
        </w:rPr>
        <w:t xml:space="preserve">создание условий, способствующих снижению уровня детского дорожно-транспортного травматизма, вовлечение наибольшего числа обучающихся  школы в изучение ПДД. </w:t>
      </w:r>
    </w:p>
    <w:p w14:paraId="1B5C80F3" w14:textId="77777777" w:rsidR="00D5474D" w:rsidRPr="00C24D01" w:rsidRDefault="00D5474D" w:rsidP="00D5474D">
      <w:pPr>
        <w:widowControl w:val="0"/>
        <w:spacing w:after="0" w:line="240" w:lineRule="auto"/>
        <w:jc w:val="both"/>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Задачи:</w:t>
      </w:r>
    </w:p>
    <w:p w14:paraId="46CBA446" w14:textId="77777777" w:rsidR="00D5474D" w:rsidRPr="00C24D01" w:rsidRDefault="00D5474D" w:rsidP="00D5474D">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предоставить обучающимся базовое образование в рамках государственных стандартов;</w:t>
      </w:r>
    </w:p>
    <w:p w14:paraId="0D69DB8A" w14:textId="77777777" w:rsidR="00D5474D" w:rsidRPr="00C24D01" w:rsidRDefault="00D5474D" w:rsidP="00D5474D">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формировать у детей устойчивые практические навыки выполнения правил дорожного движения;</w:t>
      </w:r>
    </w:p>
    <w:p w14:paraId="3117E2E6" w14:textId="77777777" w:rsidR="00D5474D" w:rsidRPr="00C24D01" w:rsidRDefault="00D5474D" w:rsidP="00D5474D">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отслеживать знания всех участников программы с помощью системы мониторинга;</w:t>
      </w:r>
    </w:p>
    <w:p w14:paraId="7C685A02" w14:textId="77777777" w:rsidR="00D5474D" w:rsidRPr="00C24D01" w:rsidRDefault="00D5474D" w:rsidP="00D5474D">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применять современные формы и методы обучения и воспитания детей, инновационные технологии, направленные на предупреждение ДТП.</w:t>
      </w:r>
    </w:p>
    <w:p w14:paraId="4A51F15E"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4. Нормативно правовое обеспечение программы.</w:t>
      </w:r>
    </w:p>
    <w:p w14:paraId="44A579B1" w14:textId="77777777" w:rsidR="00D5474D" w:rsidRPr="00C24D01" w:rsidRDefault="00D5474D" w:rsidP="00D5474D">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Конституция РФ (12.12.93., с поправками от 30.12.2008 №6-ФКЗ)</w:t>
      </w:r>
    </w:p>
    <w:p w14:paraId="1B3A4D46" w14:textId="77777777" w:rsidR="00D5474D" w:rsidRPr="00C24D01" w:rsidRDefault="00D5474D" w:rsidP="00D5474D">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Закон РФ «Об образовании» от 29.12.2012         № 273-ФЗ</w:t>
      </w:r>
    </w:p>
    <w:p w14:paraId="26B34555" w14:textId="77777777" w:rsidR="00D5474D" w:rsidRPr="00C24D01" w:rsidRDefault="00D5474D" w:rsidP="00D5474D">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Конвенция «О правах ребёнка» (Одобрена Генеральной Ассамблеей ООН 22.11. 1989).</w:t>
      </w:r>
    </w:p>
    <w:p w14:paraId="46778B9F" w14:textId="77777777" w:rsidR="00D5474D" w:rsidRPr="00C24D01" w:rsidRDefault="00D5474D" w:rsidP="00D5474D">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РФ (утверждены пост.правительства РФ от 28.03.2012 №254).</w:t>
      </w:r>
    </w:p>
    <w:p w14:paraId="73342003" w14:textId="77777777" w:rsidR="00D5474D" w:rsidRPr="00C24D01" w:rsidRDefault="00D5474D" w:rsidP="00D5474D">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Положение об отряде юных инспекторов движения (Приложение 3).</w:t>
      </w:r>
    </w:p>
    <w:p w14:paraId="31BCF758"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p>
    <w:p w14:paraId="3969C64F"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5. Научно методическое обеспечение.</w:t>
      </w:r>
    </w:p>
    <w:p w14:paraId="29E98849"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Государственный образовательный стандарт </w:t>
      </w:r>
    </w:p>
    <w:p w14:paraId="7F1E2C36"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Годовой календарный учебный график на 2024-2025 учебный год </w:t>
      </w:r>
    </w:p>
    <w:p w14:paraId="43930FB3"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Учебные программы.</w:t>
      </w:r>
    </w:p>
    <w:p w14:paraId="7BCE1812"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План воспитательной работы ОУ.</w:t>
      </w:r>
    </w:p>
    <w:p w14:paraId="2C7E66C6"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Планы воспитательной работы классных руководителей 1-11-х кл.</w:t>
      </w:r>
    </w:p>
    <w:p w14:paraId="083973B4" w14:textId="77777777" w:rsidR="00D5474D" w:rsidRPr="00C24D01" w:rsidRDefault="00D5474D" w:rsidP="00D5474D">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Методические рекомендации по курсу ОБЗР для проведения уроков по ПДД.</w:t>
      </w:r>
    </w:p>
    <w:p w14:paraId="1F187598"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0000FF"/>
          <w:sz w:val="24"/>
          <w:szCs w:val="24"/>
          <w:lang w:eastAsia="ru-RU"/>
        </w:rPr>
      </w:pPr>
    </w:p>
    <w:p w14:paraId="0863FA59"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0000FF"/>
          <w:sz w:val="24"/>
          <w:szCs w:val="24"/>
          <w:lang w:eastAsia="ru-RU"/>
        </w:rPr>
      </w:pPr>
    </w:p>
    <w:p w14:paraId="7E87EFA9"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6. ОСНОВНЫЕ НАПРАВЛЕНИЯ ПРОГРАММЫ</w:t>
      </w:r>
    </w:p>
    <w:p w14:paraId="4002239A"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Комплекс профилактических мероприятий по безопасности дорожного движения проводится по следующим направлениям: </w:t>
      </w:r>
    </w:p>
    <w:p w14:paraId="2D1C9281" w14:textId="77777777" w:rsidR="00D5474D" w:rsidRPr="00C24D01" w:rsidRDefault="00D5474D" w:rsidP="00D5474D">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Информационно-обучающее</w:t>
      </w:r>
      <w:r w:rsidRPr="00C24D01">
        <w:rPr>
          <w:rFonts w:ascii="Times New Roman" w:eastAsia="Times New Roman" w:hAnsi="Times New Roman" w:cs="Times New Roman"/>
          <w:color w:val="000000"/>
          <w:sz w:val="24"/>
          <w:szCs w:val="24"/>
          <w:lang w:eastAsia="ru-RU"/>
        </w:rPr>
        <w:t xml:space="preserve"> – обучение учащихся Правилам дорожного движения, формирование комплекса знаний по безопасному поведению на улицах и дорогах. </w:t>
      </w:r>
    </w:p>
    <w:p w14:paraId="3C2D243F" w14:textId="77777777" w:rsidR="00D5474D" w:rsidRPr="00C24D01" w:rsidRDefault="00D5474D" w:rsidP="00D5474D">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Развивающее</w:t>
      </w:r>
      <w:r w:rsidRPr="00C24D01">
        <w:rPr>
          <w:rFonts w:ascii="Times New Roman" w:eastAsia="Times New Roman" w:hAnsi="Times New Roman" w:cs="Times New Roman"/>
          <w:color w:val="000000"/>
          <w:sz w:val="24"/>
          <w:szCs w:val="24"/>
          <w:lang w:eastAsia="ru-RU"/>
        </w:rPr>
        <w:t xml:space="preserve">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w:t>
      </w:r>
    </w:p>
    <w:p w14:paraId="2AD4665F" w14:textId="77777777" w:rsidR="00D5474D" w:rsidRPr="00C24D01" w:rsidRDefault="00D5474D" w:rsidP="00D5474D">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Воспитательное</w:t>
      </w:r>
      <w:r w:rsidRPr="00C24D01">
        <w:rPr>
          <w:rFonts w:ascii="Times New Roman" w:eastAsia="Times New Roman" w:hAnsi="Times New Roman" w:cs="Times New Roman"/>
          <w:color w:val="000000"/>
          <w:sz w:val="24"/>
          <w:szCs w:val="24"/>
          <w:lang w:eastAsia="ru-RU"/>
        </w:rPr>
        <w:t xml:space="preserve"> –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и жизнью других людей, смотреть в будущее с оптимизмом, стремиться к самоутверждению в социально-значимой сфере. </w:t>
      </w:r>
    </w:p>
    <w:p w14:paraId="31680A0D" w14:textId="77777777" w:rsidR="00D5474D" w:rsidRPr="00C24D01" w:rsidRDefault="00D5474D" w:rsidP="00D5474D">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Методическое</w:t>
      </w:r>
      <w:r w:rsidRPr="00C24D01">
        <w:rPr>
          <w:rFonts w:ascii="Times New Roman" w:eastAsia="Times New Roman" w:hAnsi="Times New Roman" w:cs="Times New Roman"/>
          <w:color w:val="000000"/>
          <w:sz w:val="24"/>
          <w:szCs w:val="24"/>
          <w:lang w:eastAsia="ru-RU"/>
        </w:rPr>
        <w:t xml:space="preserve"> – методическое обеспечение деятельности субъектов профилактики ДДТТ.</w:t>
      </w:r>
    </w:p>
    <w:p w14:paraId="7F566FC2" w14:textId="77777777" w:rsidR="00D5474D" w:rsidRPr="00C24D01" w:rsidRDefault="00D5474D" w:rsidP="00D5474D">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Контрольное</w:t>
      </w:r>
      <w:r w:rsidRPr="00C24D01">
        <w:rPr>
          <w:rFonts w:ascii="Times New Roman" w:eastAsia="Times New Roman" w:hAnsi="Times New Roman" w:cs="Times New Roman"/>
          <w:color w:val="000000"/>
          <w:sz w:val="24"/>
          <w:szCs w:val="24"/>
          <w:lang w:eastAsia="ru-RU"/>
        </w:rPr>
        <w:t xml:space="preserve"> – система контрольных мероприятий по оценке эффективности внедрения программы профилактики ДДТТ.  </w:t>
      </w:r>
      <w:r w:rsidRPr="00C24D01">
        <w:rPr>
          <w:rFonts w:ascii="Times New Roman" w:eastAsia="Times New Roman" w:hAnsi="Times New Roman" w:cs="Times New Roman"/>
          <w:color w:val="FF0000"/>
          <w:sz w:val="24"/>
          <w:szCs w:val="24"/>
          <w:lang w:eastAsia="ru-RU"/>
        </w:rPr>
        <w:t xml:space="preserve">  </w:t>
      </w:r>
    </w:p>
    <w:p w14:paraId="320A59EB" w14:textId="77777777" w:rsidR="00D5474D" w:rsidRPr="00C24D01" w:rsidRDefault="00D5474D" w:rsidP="00D5474D">
      <w:pPr>
        <w:spacing w:after="0" w:line="240" w:lineRule="auto"/>
        <w:jc w:val="both"/>
        <w:rPr>
          <w:rFonts w:ascii="Times New Roman" w:eastAsia="Times New Roman" w:hAnsi="Times New Roman" w:cs="Times New Roman"/>
          <w:color w:val="FF0000"/>
          <w:sz w:val="24"/>
          <w:szCs w:val="24"/>
          <w:lang w:eastAsia="ru-RU"/>
        </w:rPr>
      </w:pPr>
    </w:p>
    <w:p w14:paraId="52284A56"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FF0000"/>
          <w:sz w:val="24"/>
          <w:szCs w:val="24"/>
          <w:lang w:eastAsia="ru-RU"/>
        </w:rPr>
        <w:t xml:space="preserve">            </w:t>
      </w:r>
    </w:p>
    <w:p w14:paraId="6EB8A765" w14:textId="77777777" w:rsidR="00D5474D" w:rsidRPr="00C24D01" w:rsidRDefault="00D5474D" w:rsidP="00D5474D">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6.1 Информационно-обучающее.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835"/>
      </w:tblGrid>
      <w:tr w:rsidR="00D5474D" w:rsidRPr="00C24D01" w14:paraId="4479656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CFACBF2" w14:textId="77777777" w:rsidR="00D5474D" w:rsidRPr="00C24D01" w:rsidRDefault="00D5474D" w:rsidP="006E7FB5">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ВИД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7C6EDF4C" w14:textId="77777777" w:rsidR="00D5474D" w:rsidRPr="00C24D01" w:rsidRDefault="00D5474D" w:rsidP="006E7FB5">
            <w:pPr>
              <w:spacing w:after="0" w:line="240" w:lineRule="auto"/>
              <w:ind w:right="323"/>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ОТВЕТСТВЕННЫЕ</w:t>
            </w:r>
          </w:p>
        </w:tc>
      </w:tr>
      <w:tr w:rsidR="00D5474D" w:rsidRPr="00C24D01" w14:paraId="43A4C9D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0336DB2" w14:textId="77777777" w:rsidR="00D5474D" w:rsidRPr="00C24D01" w:rsidRDefault="00D5474D" w:rsidP="006E7FB5">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Обновление информационных стендов «Мы пешеходы», Отряд ЮИД.</w:t>
            </w:r>
          </w:p>
        </w:tc>
        <w:tc>
          <w:tcPr>
            <w:tcW w:w="2835" w:type="dxa"/>
            <w:tcBorders>
              <w:top w:val="single" w:sz="4" w:space="0" w:color="000000"/>
              <w:left w:val="single" w:sz="4" w:space="0" w:color="000000"/>
              <w:bottom w:val="single" w:sz="4" w:space="0" w:color="000000"/>
              <w:right w:val="single" w:sz="4" w:space="0" w:color="000000"/>
            </w:tcBorders>
          </w:tcPr>
          <w:p w14:paraId="5003FA4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 руководитель отряда ЮИД</w:t>
            </w:r>
          </w:p>
        </w:tc>
      </w:tr>
      <w:tr w:rsidR="00D5474D" w:rsidRPr="00C24D01" w14:paraId="3B8C3AA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3DF00E3" w14:textId="77777777" w:rsidR="00D5474D" w:rsidRPr="00C24D01" w:rsidRDefault="00D5474D" w:rsidP="006E7FB5">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Оформление в кабинетах уголков по ПДД. </w:t>
            </w:r>
          </w:p>
        </w:tc>
        <w:tc>
          <w:tcPr>
            <w:tcW w:w="2835" w:type="dxa"/>
            <w:tcBorders>
              <w:top w:val="single" w:sz="4" w:space="0" w:color="000000"/>
              <w:left w:val="single" w:sz="4" w:space="0" w:color="000000"/>
              <w:bottom w:val="single" w:sz="4" w:space="0" w:color="000000"/>
              <w:right w:val="single" w:sz="4" w:space="0" w:color="000000"/>
            </w:tcBorders>
          </w:tcPr>
          <w:p w14:paraId="3D31D38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r>
      <w:tr w:rsidR="00D5474D" w:rsidRPr="00C24D01" w14:paraId="2CC3093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DB21DDD" w14:textId="77777777" w:rsidR="00D5474D" w:rsidRPr="00C24D01" w:rsidRDefault="00D5474D" w:rsidP="006E7FB5">
            <w:pPr>
              <w:numPr>
                <w:ilvl w:val="0"/>
                <w:numId w:val="23"/>
              </w:numPr>
              <w:tabs>
                <w:tab w:val="left" w:pos="709"/>
              </w:tabs>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Комплектование библиотеки  литературой по ПДД , настольными играми «Мы пешеходы» и т.д.</w:t>
            </w:r>
          </w:p>
        </w:tc>
        <w:tc>
          <w:tcPr>
            <w:tcW w:w="2835" w:type="dxa"/>
            <w:tcBorders>
              <w:top w:val="single" w:sz="4" w:space="0" w:color="000000"/>
              <w:left w:val="single" w:sz="4" w:space="0" w:color="000000"/>
              <w:bottom w:val="single" w:sz="4" w:space="0" w:color="000000"/>
              <w:right w:val="single" w:sz="4" w:space="0" w:color="000000"/>
            </w:tcBorders>
          </w:tcPr>
          <w:p w14:paraId="053065E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Библиотекарь</w:t>
            </w:r>
          </w:p>
        </w:tc>
      </w:tr>
      <w:tr w:rsidR="00D5474D" w:rsidRPr="00C24D01" w14:paraId="25AD2C4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14668B0" w14:textId="77777777" w:rsidR="00D5474D" w:rsidRPr="00C24D01" w:rsidRDefault="00D5474D" w:rsidP="006E7FB5">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КТД и обучающих игр по ПДД</w:t>
            </w:r>
          </w:p>
          <w:p w14:paraId="152B07A0" w14:textId="77777777" w:rsidR="00D5474D" w:rsidRPr="00C24D01" w:rsidRDefault="00D5474D" w:rsidP="006E7FB5">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Создание учебных презентаций и роликов по ПДД «Знай правила», «Мы пешеходы» и т.д.</w:t>
            </w:r>
          </w:p>
        </w:tc>
        <w:tc>
          <w:tcPr>
            <w:tcW w:w="2835" w:type="dxa"/>
            <w:tcBorders>
              <w:top w:val="single" w:sz="4" w:space="0" w:color="000000"/>
              <w:left w:val="single" w:sz="4" w:space="0" w:color="000000"/>
              <w:bottom w:val="single" w:sz="4" w:space="0" w:color="000000"/>
              <w:right w:val="single" w:sz="4" w:space="0" w:color="000000"/>
            </w:tcBorders>
          </w:tcPr>
          <w:p w14:paraId="2ED036E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p w14:paraId="04D6209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r>
      <w:tr w:rsidR="00D5474D" w:rsidRPr="00C24D01" w14:paraId="2F2D70B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F8971F1"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викторин и конкурсов на лучшее знание ПДД «Колесо фортуны», «Светофорик» и т.д.</w:t>
            </w:r>
          </w:p>
        </w:tc>
        <w:tc>
          <w:tcPr>
            <w:tcW w:w="2835" w:type="dxa"/>
            <w:tcBorders>
              <w:top w:val="single" w:sz="4" w:space="0" w:color="000000"/>
              <w:left w:val="single" w:sz="4" w:space="0" w:color="000000"/>
              <w:bottom w:val="single" w:sz="4" w:space="0" w:color="000000"/>
              <w:right w:val="single" w:sz="4" w:space="0" w:color="000000"/>
            </w:tcBorders>
          </w:tcPr>
          <w:p w14:paraId="56E520F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r w:rsidR="00D5474D" w:rsidRPr="00C24D01" w14:paraId="4D9D3B5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D4A6BBB"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классных часов о ПДД (по плану)</w:t>
            </w:r>
          </w:p>
          <w:p w14:paraId="2B13CECF"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FF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интегрированных уроков «Окружающий мир», «ОБЗР» (с элементами ПДД); </w:t>
            </w:r>
          </w:p>
          <w:p w14:paraId="31F1A800" w14:textId="77777777" w:rsidR="00D5474D" w:rsidRPr="00C24D01" w:rsidRDefault="00D5474D" w:rsidP="006E7FB5">
            <w:pPr>
              <w:numPr>
                <w:ilvl w:val="0"/>
                <w:numId w:val="23"/>
              </w:numPr>
              <w:tabs>
                <w:tab w:val="left" w:pos="0"/>
              </w:tabs>
              <w:spacing w:after="0" w:line="240" w:lineRule="auto"/>
              <w:ind w:left="709" w:hanging="709"/>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Составление безопасных маршрутов «Дом-Школа», памяток, листовок, презентаций и т.д.</w:t>
            </w:r>
          </w:p>
          <w:p w14:paraId="1EC6E8CF" w14:textId="77777777" w:rsidR="00D5474D" w:rsidRPr="00C24D01" w:rsidRDefault="00D5474D" w:rsidP="006E7FB5">
            <w:pPr>
              <w:numPr>
                <w:ilvl w:val="0"/>
                <w:numId w:val="23"/>
              </w:numPr>
              <w:spacing w:after="0" w:line="240" w:lineRule="auto"/>
              <w:ind w:hanging="786"/>
              <w:rPr>
                <w:rFonts w:ascii="Times New Roman" w:eastAsia="Times New Roman" w:hAnsi="Times New Roman" w:cs="Times New Roman"/>
                <w:color w:val="FF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зачётов на знание ПДД </w:t>
            </w:r>
          </w:p>
          <w:p w14:paraId="4FDE1AC0" w14:textId="77777777" w:rsidR="00D5474D" w:rsidRPr="00C24D01" w:rsidRDefault="00D5474D" w:rsidP="006E7FB5">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ролевых игр, инсценировок</w:t>
            </w:r>
          </w:p>
          <w:p w14:paraId="16B51184" w14:textId="77777777" w:rsidR="00D5474D" w:rsidRPr="00C24D01" w:rsidRDefault="00D5474D" w:rsidP="006E7FB5">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безопасности</w:t>
            </w:r>
          </w:p>
          <w:p w14:paraId="3B6DBFA8"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Мониторинги знаний </w:t>
            </w:r>
          </w:p>
        </w:tc>
        <w:tc>
          <w:tcPr>
            <w:tcW w:w="2835" w:type="dxa"/>
            <w:tcBorders>
              <w:top w:val="single" w:sz="4" w:space="0" w:color="000000"/>
              <w:left w:val="single" w:sz="4" w:space="0" w:color="000000"/>
              <w:bottom w:val="single" w:sz="4" w:space="0" w:color="000000"/>
              <w:right w:val="single" w:sz="4" w:space="0" w:color="000000"/>
            </w:tcBorders>
          </w:tcPr>
          <w:p w14:paraId="7C5E6D8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Зам.дректора по ВР, классные руководители</w:t>
            </w:r>
          </w:p>
        </w:tc>
      </w:tr>
      <w:tr w:rsidR="00D5474D" w:rsidRPr="00C24D01" w14:paraId="7D4109D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3FA94AF" w14:textId="77777777" w:rsidR="00D5474D" w:rsidRPr="00C24D01" w:rsidRDefault="00D5474D" w:rsidP="006E7FB5">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Выставки творческих работ учащихся</w:t>
            </w:r>
          </w:p>
          <w:p w14:paraId="5F26BEC3"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Конкурсы рисунков</w:t>
            </w:r>
          </w:p>
          <w:p w14:paraId="6C7119BA"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ФЛЕШ-МОБы</w:t>
            </w:r>
          </w:p>
          <w:p w14:paraId="49F4DB12" w14:textId="77777777" w:rsidR="00D5474D" w:rsidRPr="00C24D01" w:rsidRDefault="00D5474D" w:rsidP="006E7FB5">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Лектории для обучающихся и родителей</w:t>
            </w:r>
          </w:p>
        </w:tc>
        <w:tc>
          <w:tcPr>
            <w:tcW w:w="2835" w:type="dxa"/>
            <w:tcBorders>
              <w:top w:val="single" w:sz="4" w:space="0" w:color="000000"/>
              <w:left w:val="single" w:sz="4" w:space="0" w:color="000000"/>
              <w:bottom w:val="single" w:sz="4" w:space="0" w:color="000000"/>
              <w:right w:val="single" w:sz="4" w:space="0" w:color="000000"/>
            </w:tcBorders>
          </w:tcPr>
          <w:p w14:paraId="51852DF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bl>
    <w:p w14:paraId="43233DEB" w14:textId="77777777" w:rsidR="00D5474D" w:rsidRPr="00C24D01" w:rsidRDefault="00D5474D" w:rsidP="00D5474D">
      <w:pPr>
        <w:spacing w:after="0" w:line="240" w:lineRule="auto"/>
        <w:jc w:val="center"/>
        <w:rPr>
          <w:rFonts w:ascii="Times New Roman" w:eastAsia="Times New Roman" w:hAnsi="Times New Roman" w:cs="Times New Roman"/>
          <w:b/>
          <w:color w:val="FF9900"/>
          <w:sz w:val="24"/>
          <w:szCs w:val="24"/>
          <w:lang w:eastAsia="ru-RU"/>
        </w:rPr>
      </w:pPr>
    </w:p>
    <w:p w14:paraId="3A0B3EDB" w14:textId="77777777" w:rsidR="00D5474D" w:rsidRPr="00C24D01" w:rsidRDefault="00D5474D" w:rsidP="00D5474D">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6.2 Развивающее.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4"/>
        <w:gridCol w:w="2977"/>
      </w:tblGrid>
      <w:tr w:rsidR="00D5474D" w:rsidRPr="00C24D01" w14:paraId="0CDCFB3B" w14:textId="77777777" w:rsidTr="006E7FB5">
        <w:tc>
          <w:tcPr>
            <w:tcW w:w="7054" w:type="dxa"/>
            <w:tcBorders>
              <w:top w:val="single" w:sz="4" w:space="0" w:color="000000"/>
              <w:left w:val="single" w:sz="4" w:space="0" w:color="000000"/>
              <w:bottom w:val="single" w:sz="4" w:space="0" w:color="000000"/>
              <w:right w:val="single" w:sz="4" w:space="0" w:color="000000"/>
            </w:tcBorders>
          </w:tcPr>
          <w:p w14:paraId="5C773345" w14:textId="77777777" w:rsidR="00D5474D" w:rsidRPr="00C24D01" w:rsidRDefault="00D5474D" w:rsidP="006E7FB5">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ВИД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63F6C47E" w14:textId="77777777" w:rsidR="00D5474D" w:rsidRPr="00C24D01" w:rsidRDefault="00D5474D" w:rsidP="006E7FB5">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ОТВЕТСТВЕННЫЕ</w:t>
            </w:r>
          </w:p>
        </w:tc>
      </w:tr>
      <w:tr w:rsidR="00D5474D" w:rsidRPr="00C24D01" w14:paraId="0B4C2119" w14:textId="77777777" w:rsidTr="006E7FB5">
        <w:tc>
          <w:tcPr>
            <w:tcW w:w="7054" w:type="dxa"/>
            <w:tcBorders>
              <w:top w:val="single" w:sz="4" w:space="0" w:color="000000"/>
              <w:left w:val="single" w:sz="4" w:space="0" w:color="000000"/>
              <w:bottom w:val="single" w:sz="4" w:space="0" w:color="000000"/>
              <w:right w:val="single" w:sz="4" w:space="0" w:color="000000"/>
            </w:tcBorders>
          </w:tcPr>
          <w:p w14:paraId="149EB7AA" w14:textId="77777777" w:rsidR="00D5474D" w:rsidRPr="00C24D01" w:rsidRDefault="00D5474D" w:rsidP="006E7FB5">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Создание  площадки на территории  школы для проведения тренировочных занятий.</w:t>
            </w:r>
          </w:p>
        </w:tc>
        <w:tc>
          <w:tcPr>
            <w:tcW w:w="2977" w:type="dxa"/>
            <w:tcBorders>
              <w:top w:val="single" w:sz="4" w:space="0" w:color="000000"/>
              <w:left w:val="single" w:sz="4" w:space="0" w:color="000000"/>
              <w:bottom w:val="single" w:sz="4" w:space="0" w:color="000000"/>
              <w:right w:val="single" w:sz="4" w:space="0" w:color="000000"/>
            </w:tcBorders>
          </w:tcPr>
          <w:p w14:paraId="27F8B533" w14:textId="77777777" w:rsidR="00D5474D" w:rsidRPr="00C24D01" w:rsidRDefault="00D5474D" w:rsidP="006E7FB5">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Заместитель директора </w:t>
            </w:r>
          </w:p>
        </w:tc>
      </w:tr>
      <w:tr w:rsidR="00D5474D" w:rsidRPr="00C24D01" w14:paraId="0E375686" w14:textId="77777777" w:rsidTr="006E7FB5">
        <w:tc>
          <w:tcPr>
            <w:tcW w:w="7054" w:type="dxa"/>
            <w:tcBorders>
              <w:top w:val="single" w:sz="4" w:space="0" w:color="000000"/>
              <w:left w:val="single" w:sz="4" w:space="0" w:color="000000"/>
              <w:bottom w:val="single" w:sz="4" w:space="0" w:color="000000"/>
              <w:right w:val="single" w:sz="4" w:space="0" w:color="000000"/>
            </w:tcBorders>
          </w:tcPr>
          <w:p w14:paraId="029E7F12" w14:textId="77777777" w:rsidR="00D5474D" w:rsidRPr="00C24D01" w:rsidRDefault="00D5474D" w:rsidP="006E7FB5">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Организация экскурсий с целью ознакомления с конкретной дорожно-транспортной ситуацией и отработки соответствующих навыков безопасного поведения. </w:t>
            </w:r>
          </w:p>
        </w:tc>
        <w:tc>
          <w:tcPr>
            <w:tcW w:w="2977" w:type="dxa"/>
            <w:tcBorders>
              <w:top w:val="single" w:sz="4" w:space="0" w:color="000000"/>
              <w:left w:val="single" w:sz="4" w:space="0" w:color="000000"/>
              <w:bottom w:val="single" w:sz="4" w:space="0" w:color="000000"/>
              <w:right w:val="single" w:sz="4" w:space="0" w:color="000000"/>
            </w:tcBorders>
          </w:tcPr>
          <w:p w14:paraId="157D97D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руководитель кружка ПДД, </w:t>
            </w:r>
          </w:p>
        </w:tc>
      </w:tr>
      <w:tr w:rsidR="00D5474D" w:rsidRPr="00C24D01" w14:paraId="0F495689" w14:textId="77777777" w:rsidTr="006E7FB5">
        <w:tc>
          <w:tcPr>
            <w:tcW w:w="7054" w:type="dxa"/>
            <w:tcBorders>
              <w:top w:val="single" w:sz="4" w:space="0" w:color="000000"/>
              <w:left w:val="single" w:sz="4" w:space="0" w:color="000000"/>
              <w:bottom w:val="single" w:sz="4" w:space="0" w:color="000000"/>
              <w:right w:val="single" w:sz="4" w:space="0" w:color="000000"/>
            </w:tcBorders>
          </w:tcPr>
          <w:p w14:paraId="7BFF125E" w14:textId="77777777" w:rsidR="00D5474D" w:rsidRPr="00C24D01" w:rsidRDefault="00D5474D" w:rsidP="006E7FB5">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Участие в школьных и городских конкурсах агитбригад и театрализованных постановок по ПДД.</w:t>
            </w:r>
          </w:p>
        </w:tc>
        <w:tc>
          <w:tcPr>
            <w:tcW w:w="2977" w:type="dxa"/>
            <w:tcBorders>
              <w:top w:val="single" w:sz="4" w:space="0" w:color="000000"/>
              <w:left w:val="single" w:sz="4" w:space="0" w:color="000000"/>
              <w:bottom w:val="single" w:sz="4" w:space="0" w:color="000000"/>
              <w:right w:val="single" w:sz="4" w:space="0" w:color="000000"/>
            </w:tcBorders>
          </w:tcPr>
          <w:p w14:paraId="0370892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bl>
    <w:p w14:paraId="0B898B4E" w14:textId="77777777" w:rsidR="00D5474D" w:rsidRPr="00C24D01" w:rsidRDefault="00D5474D" w:rsidP="00D5474D">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6.3 Воспитательное.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3402"/>
      </w:tblGrid>
      <w:tr w:rsidR="00D5474D" w:rsidRPr="00C24D01" w14:paraId="745A52B2"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36B1F864" w14:textId="77777777" w:rsidR="00D5474D" w:rsidRPr="00C24D01" w:rsidRDefault="00D5474D" w:rsidP="006E7FB5">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ВИД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6492F1FD" w14:textId="77777777" w:rsidR="00D5474D" w:rsidRPr="00C24D01" w:rsidRDefault="00D5474D" w:rsidP="006E7FB5">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ОТВЕТСТВЕННЫЕ</w:t>
            </w:r>
          </w:p>
        </w:tc>
      </w:tr>
      <w:tr w:rsidR="00D5474D" w:rsidRPr="00C24D01" w14:paraId="0F06F4A0"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4823640F"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Привлечение детей к проведению профилактической работы по предупреждению дорожно-транспортного травматизма среди сверстников. </w:t>
            </w:r>
          </w:p>
        </w:tc>
        <w:tc>
          <w:tcPr>
            <w:tcW w:w="3402" w:type="dxa"/>
            <w:tcBorders>
              <w:top w:val="single" w:sz="4" w:space="0" w:color="000000"/>
              <w:left w:val="single" w:sz="4" w:space="0" w:color="000000"/>
              <w:bottom w:val="single" w:sz="4" w:space="0" w:color="000000"/>
              <w:right w:val="single" w:sz="4" w:space="0" w:color="000000"/>
            </w:tcBorders>
          </w:tcPr>
          <w:p w14:paraId="10C274C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классные руководители, руководитель кружка ПДД</w:t>
            </w:r>
          </w:p>
        </w:tc>
      </w:tr>
      <w:tr w:rsidR="00D5474D" w:rsidRPr="00C24D01" w14:paraId="03DB9D29"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18E35B0B"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Привлечение детей в отряд ЮИД (14 человек).</w:t>
            </w:r>
          </w:p>
          <w:p w14:paraId="6528825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5E1C6F0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 руководитель отряда ЮИД</w:t>
            </w:r>
          </w:p>
        </w:tc>
      </w:tr>
      <w:tr w:rsidR="00D5474D" w:rsidRPr="00C24D01" w14:paraId="7D8BB3BE"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1B28E3EC"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акций, соревнований,  смотров уголков безопасности, портфолио учителей, фестивалей, выставок, массовых мероприятий во время школьных каникул «Безопасный двор» , «День БЕЗопасности», «Посвящение в пешеходы» и т.д.с привлечением СМИ.</w:t>
            </w:r>
          </w:p>
        </w:tc>
        <w:tc>
          <w:tcPr>
            <w:tcW w:w="3402" w:type="dxa"/>
            <w:tcBorders>
              <w:top w:val="single" w:sz="4" w:space="0" w:color="000000"/>
              <w:left w:val="single" w:sz="4" w:space="0" w:color="000000"/>
              <w:bottom w:val="single" w:sz="4" w:space="0" w:color="000000"/>
              <w:right w:val="single" w:sz="4" w:space="0" w:color="000000"/>
            </w:tcBorders>
          </w:tcPr>
          <w:p w14:paraId="0ABC86C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w:t>
            </w:r>
          </w:p>
        </w:tc>
      </w:tr>
      <w:tr w:rsidR="00D5474D" w:rsidRPr="00C24D01" w14:paraId="72E30096"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737B8159"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Организация посещения детьми театрализованных представлений по тематике дорожной безопасности, просмотр фильмов на данную тему  с учётом возрастных особенностей детей. </w:t>
            </w:r>
          </w:p>
        </w:tc>
        <w:tc>
          <w:tcPr>
            <w:tcW w:w="3402" w:type="dxa"/>
            <w:tcBorders>
              <w:top w:val="single" w:sz="4" w:space="0" w:color="000000"/>
              <w:left w:val="single" w:sz="4" w:space="0" w:color="000000"/>
              <w:bottom w:val="single" w:sz="4" w:space="0" w:color="000000"/>
              <w:right w:val="single" w:sz="4" w:space="0" w:color="000000"/>
            </w:tcBorders>
          </w:tcPr>
          <w:p w14:paraId="641E20F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w:t>
            </w:r>
          </w:p>
        </w:tc>
      </w:tr>
      <w:tr w:rsidR="00D5474D" w:rsidRPr="00C24D01" w14:paraId="4B652130"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099A736E"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родительских собраний, соревнований, игр совместно с детьми.</w:t>
            </w:r>
          </w:p>
          <w:p w14:paraId="054AFD0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28D9ECF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Зам.директора по ВР, классные руководители, </w:t>
            </w:r>
          </w:p>
        </w:tc>
      </w:tr>
      <w:tr w:rsidR="00D5474D" w:rsidRPr="00C24D01" w14:paraId="24035A77"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01B71DA3"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Лектории с приглашением инспектора ГИБДД </w:t>
            </w:r>
          </w:p>
        </w:tc>
        <w:tc>
          <w:tcPr>
            <w:tcW w:w="3402" w:type="dxa"/>
            <w:tcBorders>
              <w:top w:val="single" w:sz="4" w:space="0" w:color="000000"/>
              <w:left w:val="single" w:sz="4" w:space="0" w:color="000000"/>
              <w:bottom w:val="single" w:sz="4" w:space="0" w:color="000000"/>
              <w:right w:val="single" w:sz="4" w:space="0" w:color="000000"/>
            </w:tcBorders>
          </w:tcPr>
          <w:p w14:paraId="68F8989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классные руководители, </w:t>
            </w:r>
          </w:p>
        </w:tc>
      </w:tr>
      <w:tr w:rsidR="00D5474D" w:rsidRPr="00C24D01" w14:paraId="5D6E3B81"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2FB23DC8"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посещения детьми кружков по ПДД .</w:t>
            </w:r>
          </w:p>
        </w:tc>
        <w:tc>
          <w:tcPr>
            <w:tcW w:w="3402" w:type="dxa"/>
            <w:tcBorders>
              <w:top w:val="single" w:sz="4" w:space="0" w:color="000000"/>
              <w:left w:val="single" w:sz="4" w:space="0" w:color="000000"/>
              <w:bottom w:val="single" w:sz="4" w:space="0" w:color="000000"/>
              <w:right w:val="single" w:sz="4" w:space="0" w:color="000000"/>
            </w:tcBorders>
          </w:tcPr>
          <w:p w14:paraId="63F8DE1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руководитель кружка ПДД</w:t>
            </w:r>
          </w:p>
        </w:tc>
      </w:tr>
      <w:tr w:rsidR="00D5474D" w:rsidRPr="00C24D01" w14:paraId="5CDFF1BC"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68EDA172" w14:textId="77777777" w:rsidR="00D5474D" w:rsidRPr="00C24D01" w:rsidRDefault="00D5474D" w:rsidP="006E7FB5">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Беседы, совместные рейды с инспектором ГИБДД.</w:t>
            </w:r>
          </w:p>
        </w:tc>
        <w:tc>
          <w:tcPr>
            <w:tcW w:w="3402" w:type="dxa"/>
            <w:tcBorders>
              <w:top w:val="single" w:sz="4" w:space="0" w:color="000000"/>
              <w:left w:val="single" w:sz="4" w:space="0" w:color="000000"/>
              <w:bottom w:val="single" w:sz="4" w:space="0" w:color="000000"/>
              <w:right w:val="single" w:sz="4" w:space="0" w:color="000000"/>
            </w:tcBorders>
          </w:tcPr>
          <w:p w14:paraId="7F578D9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руководитель кружка ПДД</w:t>
            </w:r>
          </w:p>
        </w:tc>
      </w:tr>
    </w:tbl>
    <w:p w14:paraId="16499A55" w14:textId="77777777" w:rsidR="00D5474D" w:rsidRPr="00C24D01" w:rsidRDefault="00D5474D" w:rsidP="00D5474D">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6.4 Методическое.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3402"/>
      </w:tblGrid>
      <w:tr w:rsidR="00D5474D" w:rsidRPr="00C24D01" w14:paraId="670786BF"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20B26AF9" w14:textId="77777777" w:rsidR="00D5474D" w:rsidRPr="00C24D01" w:rsidRDefault="00D5474D" w:rsidP="006E7FB5">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ВИД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77BE9FDB" w14:textId="77777777" w:rsidR="00D5474D" w:rsidRPr="00C24D01" w:rsidRDefault="00D5474D" w:rsidP="006E7FB5">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ОТВЕТСТВЕННЫЕ</w:t>
            </w:r>
          </w:p>
        </w:tc>
      </w:tr>
      <w:tr w:rsidR="00D5474D" w:rsidRPr="00C24D01" w14:paraId="1D85E57E"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26C946B3" w14:textId="77777777" w:rsidR="00D5474D" w:rsidRPr="00C24D01" w:rsidRDefault="00D5474D" w:rsidP="006E7FB5">
            <w:pPr>
              <w:numPr>
                <w:ilvl w:val="0"/>
                <w:numId w:val="26"/>
              </w:numPr>
              <w:spacing w:after="0" w:line="240" w:lineRule="auto"/>
              <w:ind w:left="709" w:hanging="851"/>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Обобщение опыта работы учителей  школы по изучению правил безопасного поведения детей  на улицах и дорогах города, включение данных разработок в план работы школы</w:t>
            </w:r>
          </w:p>
        </w:tc>
        <w:tc>
          <w:tcPr>
            <w:tcW w:w="3402" w:type="dxa"/>
            <w:tcBorders>
              <w:top w:val="single" w:sz="4" w:space="0" w:color="000000"/>
              <w:left w:val="single" w:sz="4" w:space="0" w:color="000000"/>
              <w:bottom w:val="single" w:sz="4" w:space="0" w:color="000000"/>
              <w:right w:val="single" w:sz="4" w:space="0" w:color="000000"/>
            </w:tcBorders>
          </w:tcPr>
          <w:p w14:paraId="12A9F76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МО классных руководителей, зам.директора по ВР, руководитель кружка ПДД</w:t>
            </w:r>
          </w:p>
        </w:tc>
      </w:tr>
      <w:tr w:rsidR="00D5474D" w:rsidRPr="00C24D01" w14:paraId="2995A268"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34C1E4E5" w14:textId="77777777" w:rsidR="00D5474D" w:rsidRPr="00C24D01" w:rsidRDefault="00D5474D" w:rsidP="006E7FB5">
            <w:pPr>
              <w:numPr>
                <w:ilvl w:val="0"/>
                <w:numId w:val="27"/>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занятий с классным руководителями</w:t>
            </w:r>
          </w:p>
        </w:tc>
        <w:tc>
          <w:tcPr>
            <w:tcW w:w="3402" w:type="dxa"/>
            <w:tcBorders>
              <w:top w:val="single" w:sz="4" w:space="0" w:color="000000"/>
              <w:left w:val="single" w:sz="4" w:space="0" w:color="000000"/>
              <w:bottom w:val="single" w:sz="4" w:space="0" w:color="000000"/>
              <w:right w:val="single" w:sz="4" w:space="0" w:color="000000"/>
            </w:tcBorders>
          </w:tcPr>
          <w:p w14:paraId="0D77020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Ответственный за безопасность </w:t>
            </w:r>
          </w:p>
        </w:tc>
      </w:tr>
      <w:tr w:rsidR="00D5474D" w:rsidRPr="00C24D01" w14:paraId="2D3862FE" w14:textId="77777777" w:rsidTr="006E7FB5">
        <w:tc>
          <w:tcPr>
            <w:tcW w:w="6629" w:type="dxa"/>
            <w:tcBorders>
              <w:top w:val="single" w:sz="4" w:space="0" w:color="000000"/>
              <w:left w:val="single" w:sz="4" w:space="0" w:color="000000"/>
              <w:bottom w:val="single" w:sz="4" w:space="0" w:color="000000"/>
              <w:right w:val="single" w:sz="4" w:space="0" w:color="000000"/>
            </w:tcBorders>
          </w:tcPr>
          <w:p w14:paraId="6C843DC7" w14:textId="77777777" w:rsidR="00D5474D" w:rsidRPr="00C24D01" w:rsidRDefault="00D5474D" w:rsidP="006E7FB5">
            <w:pPr>
              <w:numPr>
                <w:ilvl w:val="0"/>
                <w:numId w:val="27"/>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социологического исследования и доведение его результатов до руководящего и педагогического состава учреждения</w:t>
            </w:r>
          </w:p>
        </w:tc>
        <w:tc>
          <w:tcPr>
            <w:tcW w:w="3402" w:type="dxa"/>
            <w:tcBorders>
              <w:top w:val="single" w:sz="4" w:space="0" w:color="000000"/>
              <w:left w:val="single" w:sz="4" w:space="0" w:color="000000"/>
              <w:bottom w:val="single" w:sz="4" w:space="0" w:color="000000"/>
              <w:right w:val="single" w:sz="4" w:space="0" w:color="000000"/>
            </w:tcBorders>
          </w:tcPr>
          <w:p w14:paraId="2842FED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Ответственный за безопасность, зам.директора  по ВР</w:t>
            </w:r>
          </w:p>
        </w:tc>
      </w:tr>
    </w:tbl>
    <w:p w14:paraId="673A63AB" w14:textId="77777777" w:rsidR="00D5474D" w:rsidRPr="00C24D01" w:rsidRDefault="00D5474D" w:rsidP="00D5474D">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6.5 Контрольное.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4"/>
        <w:gridCol w:w="3247"/>
      </w:tblGrid>
      <w:tr w:rsidR="00D5474D" w:rsidRPr="00C24D01" w14:paraId="3D5BD05F" w14:textId="77777777" w:rsidTr="006E7FB5">
        <w:tc>
          <w:tcPr>
            <w:tcW w:w="6784" w:type="dxa"/>
            <w:tcBorders>
              <w:top w:val="single" w:sz="4" w:space="0" w:color="000000"/>
              <w:left w:val="single" w:sz="4" w:space="0" w:color="000000"/>
              <w:bottom w:val="single" w:sz="4" w:space="0" w:color="000000"/>
              <w:right w:val="single" w:sz="4" w:space="0" w:color="000000"/>
            </w:tcBorders>
          </w:tcPr>
          <w:p w14:paraId="460E7634" w14:textId="77777777" w:rsidR="00D5474D" w:rsidRPr="00C24D01" w:rsidRDefault="00D5474D" w:rsidP="006E7FB5">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ВИД ДЕЯТЕЛЬНОСТИ</w:t>
            </w:r>
          </w:p>
        </w:tc>
        <w:tc>
          <w:tcPr>
            <w:tcW w:w="3247" w:type="dxa"/>
            <w:tcBorders>
              <w:top w:val="single" w:sz="4" w:space="0" w:color="000000"/>
              <w:left w:val="single" w:sz="4" w:space="0" w:color="000000"/>
              <w:bottom w:val="single" w:sz="4" w:space="0" w:color="000000"/>
              <w:right w:val="single" w:sz="4" w:space="0" w:color="000000"/>
            </w:tcBorders>
          </w:tcPr>
          <w:p w14:paraId="33D995FD" w14:textId="77777777" w:rsidR="00D5474D" w:rsidRPr="00C24D01" w:rsidRDefault="00D5474D" w:rsidP="006E7FB5">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ОТВЕТСТВЕННЫЕ</w:t>
            </w:r>
          </w:p>
        </w:tc>
      </w:tr>
      <w:tr w:rsidR="00D5474D" w:rsidRPr="00C24D01" w14:paraId="5CD97C32" w14:textId="77777777" w:rsidTr="006E7FB5">
        <w:tc>
          <w:tcPr>
            <w:tcW w:w="6784" w:type="dxa"/>
            <w:tcBorders>
              <w:top w:val="single" w:sz="4" w:space="0" w:color="000000"/>
              <w:left w:val="single" w:sz="4" w:space="0" w:color="000000"/>
              <w:bottom w:val="single" w:sz="4" w:space="0" w:color="000000"/>
              <w:right w:val="single" w:sz="4" w:space="0" w:color="000000"/>
            </w:tcBorders>
          </w:tcPr>
          <w:p w14:paraId="06558E9A" w14:textId="77777777" w:rsidR="00D5474D" w:rsidRPr="00C24D01" w:rsidRDefault="00D5474D" w:rsidP="006E7FB5">
            <w:pPr>
              <w:numPr>
                <w:ilvl w:val="0"/>
                <w:numId w:val="28"/>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Анализ статистических данных по образовательному учреждению (нарушение ПДД обучающимися школы)</w:t>
            </w:r>
          </w:p>
        </w:tc>
        <w:tc>
          <w:tcPr>
            <w:tcW w:w="3247" w:type="dxa"/>
            <w:tcBorders>
              <w:top w:val="single" w:sz="4" w:space="0" w:color="000000"/>
              <w:left w:val="single" w:sz="4" w:space="0" w:color="000000"/>
              <w:bottom w:val="single" w:sz="4" w:space="0" w:color="000000"/>
              <w:right w:val="single" w:sz="4" w:space="0" w:color="000000"/>
            </w:tcBorders>
          </w:tcPr>
          <w:p w14:paraId="1B4C655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w:t>
            </w:r>
          </w:p>
        </w:tc>
      </w:tr>
      <w:tr w:rsidR="00D5474D" w:rsidRPr="00C24D01" w14:paraId="655C34FB" w14:textId="77777777" w:rsidTr="006E7FB5">
        <w:tc>
          <w:tcPr>
            <w:tcW w:w="6784" w:type="dxa"/>
            <w:tcBorders>
              <w:top w:val="single" w:sz="4" w:space="0" w:color="000000"/>
              <w:left w:val="single" w:sz="4" w:space="0" w:color="000000"/>
              <w:bottom w:val="single" w:sz="4" w:space="0" w:color="000000"/>
              <w:right w:val="single" w:sz="4" w:space="0" w:color="000000"/>
            </w:tcBorders>
          </w:tcPr>
          <w:p w14:paraId="1E7E7B15" w14:textId="77777777" w:rsidR="00D5474D" w:rsidRPr="00C24D01" w:rsidRDefault="00D5474D" w:rsidP="006E7FB5">
            <w:pPr>
              <w:numPr>
                <w:ilvl w:val="0"/>
                <w:numId w:val="28"/>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тестирования по оценке динамики формирования знаний и умений учащихся по теме ПДД (3 раза в год)</w:t>
            </w:r>
          </w:p>
        </w:tc>
        <w:tc>
          <w:tcPr>
            <w:tcW w:w="3247" w:type="dxa"/>
            <w:tcBorders>
              <w:top w:val="single" w:sz="4" w:space="0" w:color="000000"/>
              <w:left w:val="single" w:sz="4" w:space="0" w:color="000000"/>
              <w:bottom w:val="single" w:sz="4" w:space="0" w:color="000000"/>
              <w:right w:val="single" w:sz="4" w:space="0" w:color="000000"/>
            </w:tcBorders>
          </w:tcPr>
          <w:p w14:paraId="7544A43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классные руководители, </w:t>
            </w:r>
          </w:p>
        </w:tc>
      </w:tr>
    </w:tbl>
    <w:p w14:paraId="1D697626" w14:textId="77777777" w:rsidR="00D5474D" w:rsidRPr="00C24D01" w:rsidRDefault="00D5474D" w:rsidP="00D5474D">
      <w:pPr>
        <w:tabs>
          <w:tab w:val="left" w:pos="6495"/>
        </w:tabs>
        <w:spacing w:after="0" w:line="240" w:lineRule="auto"/>
        <w:rPr>
          <w:rFonts w:ascii="Times New Roman" w:eastAsia="Times New Roman" w:hAnsi="Times New Roman" w:cs="Times New Roman"/>
          <w:b/>
          <w:color w:val="FF0000"/>
          <w:sz w:val="24"/>
          <w:szCs w:val="24"/>
          <w:lang w:eastAsia="ru-RU"/>
        </w:rPr>
      </w:pPr>
    </w:p>
    <w:p w14:paraId="71E65808"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 ФОРМЫ РАБОТЫ ПО ПРОФИЛАКТИКЕ ДТП</w:t>
      </w:r>
    </w:p>
    <w:p w14:paraId="2CCC2F02"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7.1 РАБОТА С ПЕДАГОГАМИ ПО ПРОФИЛАКТИКЕ ДТП</w:t>
      </w:r>
    </w:p>
    <w:p w14:paraId="30341C32" w14:textId="77777777" w:rsidR="00D5474D" w:rsidRPr="00C24D01" w:rsidRDefault="00D5474D" w:rsidP="00D5474D">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Обеспечение ведения документации по профилактике дорожного травматизма в </w:t>
      </w:r>
    </w:p>
    <w:p w14:paraId="5A2A740B" w14:textId="77777777" w:rsidR="00D5474D" w:rsidRPr="00C24D01" w:rsidRDefault="00D5474D" w:rsidP="00D5474D">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Составление схем зон риска при движении в школу и обратно</w:t>
      </w:r>
    </w:p>
    <w:p w14:paraId="29B2A795" w14:textId="77777777" w:rsidR="00D5474D" w:rsidRPr="00C24D01" w:rsidRDefault="00D5474D" w:rsidP="00D5474D">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профилактических мероприятия по действиям  в сложившихся ситуациях</w:t>
      </w:r>
    </w:p>
    <w:p w14:paraId="45D3D3F3" w14:textId="77777777" w:rsidR="00D5474D" w:rsidRPr="00C24D01" w:rsidRDefault="00D5474D" w:rsidP="00D5474D">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инструктажей и тд.</w:t>
      </w:r>
    </w:p>
    <w:p w14:paraId="6A76DC6E" w14:textId="77777777" w:rsidR="00D5474D" w:rsidRPr="00C24D01" w:rsidRDefault="00D5474D" w:rsidP="00D5474D">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 xml:space="preserve">Участие педагогов в работе тематических семинаров по изучению Правил дорожного движения и снижению детского дорожно-транспортного травматизма, повышение кваллификации. </w:t>
      </w:r>
    </w:p>
    <w:p w14:paraId="6CF348EA" w14:textId="77777777" w:rsidR="00D5474D" w:rsidRPr="00C24D01" w:rsidRDefault="00D5474D" w:rsidP="00D5474D">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Конкурс портфолио классных руководителей по профилактике ДДТП.</w:t>
      </w:r>
    </w:p>
    <w:p w14:paraId="4C413ADC" w14:textId="77777777" w:rsidR="00D5474D" w:rsidRPr="00C24D01" w:rsidRDefault="00D5474D" w:rsidP="00D5474D">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Конкурс сценариев классных часов, уголков безопасности.</w:t>
      </w:r>
    </w:p>
    <w:p w14:paraId="7D7BDB84"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7.2 ФОРМЫ РАБОТЫ С РОДИТЕЛЯМИ ПО ПРОФИЛАКТИКЕ ДТП</w:t>
      </w:r>
    </w:p>
    <w:p w14:paraId="13A14FBE"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Тематические родительские собрания</w:t>
      </w:r>
    </w:p>
    <w:p w14:paraId="2E7CD802"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Анкетирование по теме «Соблюдаете ли вы ПДД.</w:t>
      </w:r>
    </w:p>
    <w:p w14:paraId="0677901C"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Индивидуальные беседы</w:t>
      </w:r>
    </w:p>
    <w:p w14:paraId="33E02B4F"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Мониторинги </w:t>
      </w:r>
    </w:p>
    <w:p w14:paraId="39EA44D3"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и проведение семейных конкурсов по ПДД</w:t>
      </w:r>
    </w:p>
    <w:p w14:paraId="6B5F254C"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Сопровождение учащихся к месту проведения мероприятий</w:t>
      </w:r>
    </w:p>
    <w:p w14:paraId="3C26BBDC"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Помощь в проведении классных часов</w:t>
      </w:r>
    </w:p>
    <w:p w14:paraId="3501CC73" w14:textId="77777777" w:rsidR="00D5474D" w:rsidRPr="00C24D01" w:rsidRDefault="00D5474D" w:rsidP="00D5474D">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Конкурс макетов по ПДД.</w:t>
      </w:r>
    </w:p>
    <w:p w14:paraId="210D3657" w14:textId="77777777" w:rsidR="00D5474D" w:rsidRPr="00C24D01" w:rsidRDefault="00D5474D" w:rsidP="00D5474D">
      <w:pPr>
        <w:spacing w:after="0" w:line="240" w:lineRule="auto"/>
        <w:ind w:firstLine="567"/>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На протяжении учебного года необходимо проводить информационно-разъяснительную  работу с родителями, например, родительские собрания: «</w:t>
      </w:r>
      <w:r w:rsidRPr="00C24D01">
        <w:rPr>
          <w:rFonts w:ascii="Times New Roman" w:eastAsia="Times New Roman" w:hAnsi="Times New Roman" w:cs="Times New Roman"/>
          <w:b/>
          <w:sz w:val="24"/>
          <w:szCs w:val="24"/>
          <w:lang w:eastAsia="ru-RU"/>
        </w:rPr>
        <w:t>Безопасный маршрут школьника</w:t>
      </w:r>
      <w:r w:rsidRPr="00C24D01">
        <w:rPr>
          <w:rFonts w:ascii="Times New Roman" w:eastAsia="Times New Roman" w:hAnsi="Times New Roman" w:cs="Times New Roman"/>
          <w:sz w:val="24"/>
          <w:szCs w:val="24"/>
          <w:lang w:eastAsia="ru-RU"/>
        </w:rPr>
        <w:t>», «Дорога в школу и домой», «Вы, ребёнок, транспорт и дорога»</w:t>
      </w:r>
      <w:r w:rsidRPr="00C24D01">
        <w:rPr>
          <w:rFonts w:ascii="Times New Roman" w:eastAsia="Times New Roman" w:hAnsi="Times New Roman" w:cs="Times New Roman"/>
          <w:b/>
          <w:sz w:val="24"/>
          <w:szCs w:val="24"/>
          <w:lang w:eastAsia="ru-RU"/>
        </w:rPr>
        <w:t>.</w:t>
      </w:r>
    </w:p>
    <w:p w14:paraId="12EA63ED"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Родителям разъясняются основные причины дорожно-транспортных происшествий по вине детей:</w:t>
      </w:r>
    </w:p>
    <w:p w14:paraId="4508370A"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Переход проезжей части в неустановленном месте, перед близко идущим транспортом.</w:t>
      </w:r>
    </w:p>
    <w:p w14:paraId="67346075"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Неожиданный выход на проезжую часть из-за стоящего на обочине транспорта.</w:t>
      </w:r>
    </w:p>
    <w:p w14:paraId="5F6562EF"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Несоблюдение сигналов светофора.</w:t>
      </w:r>
    </w:p>
    <w:p w14:paraId="4F916362"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Несоблюдение правил дорожного движения в жилой зоне.</w:t>
      </w:r>
    </w:p>
    <w:p w14:paraId="179E8A69"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Невнимательность родителей к дорожной обстановке также приводит к транспортному травматизму детей.</w:t>
      </w:r>
    </w:p>
    <w:p w14:paraId="38308F86" w14:textId="77777777" w:rsidR="00D5474D" w:rsidRPr="00C24D01" w:rsidRDefault="00D5474D" w:rsidP="00D5474D">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Управление транспортным средством несовершеннолетними, находящимися в состоянии алкогольного опьянения.</w:t>
      </w:r>
    </w:p>
    <w:p w14:paraId="39FED60E" w14:textId="77777777" w:rsidR="00D5474D" w:rsidRPr="00C24D01" w:rsidRDefault="00D5474D" w:rsidP="00D5474D">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семье и в школе необходимо рассматривать формирование у детей навыков безопасного поведения наравне с другими важнейшими задачами обучения и воспитания детей.</w:t>
      </w:r>
    </w:p>
    <w:p w14:paraId="0066B0C8"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Надо научить ребенка не только знаниям и навыкам полезной деятельности в предстоящей ему жизни, но и знаниям и навыкам, как эту жизнь сохранить, как остаться живым и здоровым в окружающей человека среде, полной скрытых опасностей.</w:t>
      </w:r>
    </w:p>
    <w:p w14:paraId="7E988606"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Сложилось представление, что для обеспечения безопасности на дорогах достаточно знать и соблюдать установленные правила дорожного движения. В соответствии с этими представлениями обучение детей в семье, в школе строится вокруг правил движения и вдобавок в форме словесных, «теоретических» наставлений, классных занятий. При этом предполагается, что ребенок владеет необходимыми навыками наблюдения (умеет осматривать, замечать, оценивать ситуацию, предвидеть, определять скорость, направление машины, расстояние до нее). Безусловно, ребенок владеет какими-то навыками наблюдения и движения. Но в условиях транспортной среды этих навыков недостаточно.</w:t>
      </w:r>
    </w:p>
    <w:p w14:paraId="3C5A9C2D"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Транспортная среда резко отличается от бытовой: она очень динамична, ситуации быстро меняются; транспорт движется с большими скоростями, десятикратно превышающими скорость, привычную для человека в быту; множество предметов, мешающих заметить опасность и отвлекающих пешеходов или водителя способствуют тому, что опасность вовремя не замечается.</w:t>
      </w:r>
    </w:p>
    <w:p w14:paraId="7B264648"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Родители часто необоснованно спокойны за своих детей, видя, как они боятся машин и с опаской  ступают на проезжую часть. При этом они не знают, что в большинстве несчастных случаев ребенок не заметил опасную для себя машину и потому не видел причин для опаски. Об отсутствии у своих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14:paraId="0663337E"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Необходимо, чтобы родители поняли опасность, угрожающую детям, и ее причины, научились соизмерять свое поведение с сознанием ответственности за безопасность своих детей.</w:t>
      </w:r>
    </w:p>
    <w:p w14:paraId="26BB1BA7" w14:textId="77777777" w:rsidR="00D5474D" w:rsidRPr="00C24D01" w:rsidRDefault="00D5474D" w:rsidP="00D5474D">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Роль школы не только в том, чтобы научить детей правилам дорожного движения, но и в том, чтобы убедить родителей, научить и проконтролировать их работу с ребенком по безопасности движения.</w:t>
      </w:r>
    </w:p>
    <w:p w14:paraId="732095F4" w14:textId="77777777" w:rsidR="00D5474D" w:rsidRPr="00C24D01" w:rsidRDefault="00D5474D" w:rsidP="00D5474D">
      <w:pPr>
        <w:spacing w:after="0" w:line="240" w:lineRule="auto"/>
        <w:rPr>
          <w:rFonts w:ascii="Times New Roman" w:eastAsia="Times New Roman" w:hAnsi="Times New Roman" w:cs="Times New Roman"/>
          <w:color w:val="000000"/>
          <w:sz w:val="24"/>
          <w:szCs w:val="24"/>
          <w:lang w:eastAsia="ru-RU"/>
        </w:rPr>
      </w:pPr>
    </w:p>
    <w:p w14:paraId="4425AC00"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7.3  РАБОТА С СОТРУДНИКАМИ ГИБДД И ДРУГИМИ СПЕЦИАЛИСТАМИ</w:t>
      </w:r>
    </w:p>
    <w:p w14:paraId="7444474D"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мероприятий с приглашением инспектора, медицинского работника, психолога и пр. специалистов</w:t>
      </w:r>
    </w:p>
    <w:p w14:paraId="7A7043DD"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Экскурсии </w:t>
      </w:r>
    </w:p>
    <w:p w14:paraId="3FE86EE5"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Игры – путешествия</w:t>
      </w:r>
    </w:p>
    <w:p w14:paraId="52F31989"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часы</w:t>
      </w:r>
    </w:p>
    <w:p w14:paraId="53278E83"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Круглые столы </w:t>
      </w:r>
    </w:p>
    <w:p w14:paraId="2F930717" w14:textId="77777777" w:rsidR="00D5474D" w:rsidRPr="00C24D01" w:rsidRDefault="00D5474D" w:rsidP="00D5474D">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Плановые беседы, организация совместных мероприятий с сотрудниками ГИБДД  по пресечению нарушений ПДД                                </w:t>
      </w:r>
    </w:p>
    <w:p w14:paraId="3683CC7B"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 xml:space="preserve">7.4 КРУЖКОВАЯ И ВНЕКЛАССНАЯ РАБОТА </w:t>
      </w:r>
    </w:p>
    <w:p w14:paraId="79485D54"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тематических занятий </w:t>
      </w:r>
    </w:p>
    <w:p w14:paraId="683146C4"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Разработка, составление и распространение памяток, листовок для учащихся и родителей, воспитанников детских садов, водителей</w:t>
      </w:r>
    </w:p>
    <w:p w14:paraId="4574B2BB"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Работа отряда  «ЮИД»</w:t>
      </w:r>
    </w:p>
    <w:p w14:paraId="28F98E7F"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Участие в конкурсе «Безопасное колесо»</w:t>
      </w:r>
    </w:p>
    <w:p w14:paraId="08DC5A75"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по БД</w:t>
      </w:r>
    </w:p>
    <w:p w14:paraId="0886F673"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Работа кружков</w:t>
      </w:r>
    </w:p>
    <w:p w14:paraId="3CA9593E" w14:textId="77777777" w:rsidR="00D5474D" w:rsidRPr="00C24D01" w:rsidRDefault="00D5474D" w:rsidP="00D5474D">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Участие в городских конкурсах рисунков и театрализованных представлений  по ПДД.</w:t>
      </w:r>
    </w:p>
    <w:p w14:paraId="47D17398" w14:textId="77777777" w:rsidR="00D5474D" w:rsidRPr="00C24D01" w:rsidRDefault="00D5474D" w:rsidP="00D5474D">
      <w:pPr>
        <w:tabs>
          <w:tab w:val="left" w:pos="6495"/>
        </w:tabs>
        <w:spacing w:after="0" w:line="240" w:lineRule="auto"/>
        <w:ind w:left="720"/>
        <w:jc w:val="right"/>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(Приложение 3)</w:t>
      </w:r>
    </w:p>
    <w:p w14:paraId="494C606A" w14:textId="77777777" w:rsidR="00D5474D" w:rsidRPr="00C24D01" w:rsidRDefault="00D5474D" w:rsidP="00D5474D">
      <w:pPr>
        <w:tabs>
          <w:tab w:val="left" w:pos="6495"/>
        </w:tabs>
        <w:spacing w:after="0" w:line="240" w:lineRule="auto"/>
        <w:ind w:left="360"/>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7.5 РАБОТА С ОБУЧАЮЩИМИСЯ ПО ПРОФИЛАКТИКЕ ДТП</w:t>
      </w:r>
    </w:p>
    <w:p w14:paraId="121BA651"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рамках классных часов (9 часов в год в каждом классе) и интегрированных уроков в 1-11 классах ежемесячно классные руководители проводят классные часы по ПДД с записью в журнале. Для каждого класса разработана тематика проведения классных часов по ПДД. После каждого занятия с помощью контрольных вопросов, заданий проводится проверка усвоения обучающимися  ПДД. Занятия проводятся в кабинете БДД по графику.</w:t>
      </w:r>
    </w:p>
    <w:p w14:paraId="49C822CE" w14:textId="77777777" w:rsidR="00D5474D" w:rsidRPr="00C24D01" w:rsidRDefault="00D5474D" w:rsidP="00D5474D">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Ежедневно в конце каждого последнего урока учителя начальной школы и учителя-предметники проводят с учащимися кратковременное занятие «Минутка» - напоминание по тематике безопасного движения</w:t>
      </w:r>
      <w:r w:rsidRPr="00C24D01">
        <w:rPr>
          <w:rFonts w:ascii="Times New Roman" w:eastAsia="Times New Roman" w:hAnsi="Times New Roman" w:cs="Times New Roman"/>
          <w:b/>
          <w:color w:val="000000"/>
          <w:sz w:val="24"/>
          <w:szCs w:val="24"/>
          <w:lang w:eastAsia="ru-RU"/>
        </w:rPr>
        <w:t xml:space="preserve">. </w:t>
      </w:r>
    </w:p>
    <w:p w14:paraId="1DEC0737" w14:textId="77777777" w:rsidR="00D5474D" w:rsidRPr="00C24D01" w:rsidRDefault="00D5474D" w:rsidP="00D5474D">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8. Календарно-тематическое планирование по классам:</w:t>
      </w:r>
    </w:p>
    <w:p w14:paraId="02DD7C4F" w14:textId="77777777" w:rsidR="00D5474D" w:rsidRPr="00C24D01" w:rsidRDefault="00D5474D" w:rsidP="00D5474D">
      <w:pPr>
        <w:spacing w:after="0" w:line="240" w:lineRule="auto"/>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8.1 Календарно-тематическое планирование по изучению ПДД в 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479"/>
      </w:tblGrid>
      <w:tr w:rsidR="00D5474D" w:rsidRPr="00C24D01" w14:paraId="4B8A6AC4"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05F6A67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25BD1F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479" w:type="dxa"/>
            <w:tcBorders>
              <w:top w:val="single" w:sz="4" w:space="0" w:color="000000"/>
              <w:left w:val="single" w:sz="4" w:space="0" w:color="000000"/>
              <w:bottom w:val="single" w:sz="4" w:space="0" w:color="000000"/>
              <w:right w:val="single" w:sz="4" w:space="0" w:color="000000"/>
            </w:tcBorders>
            <w:vAlign w:val="center"/>
          </w:tcPr>
          <w:p w14:paraId="7792887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6265198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82EAEC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Город, в котором мы живем. Почему на улице опасно.</w:t>
            </w:r>
          </w:p>
        </w:tc>
        <w:tc>
          <w:tcPr>
            <w:tcW w:w="1077" w:type="dxa"/>
            <w:tcBorders>
              <w:top w:val="single" w:sz="4" w:space="0" w:color="000000"/>
              <w:left w:val="single" w:sz="4" w:space="0" w:color="000000"/>
              <w:bottom w:val="single" w:sz="4" w:space="0" w:color="000000"/>
              <w:right w:val="single" w:sz="4" w:space="0" w:color="000000"/>
            </w:tcBorders>
            <w:vAlign w:val="center"/>
          </w:tcPr>
          <w:p w14:paraId="51F2FBE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71B5B17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73F322EB"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B92772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Для чего надо знать и выполнять Правила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CF2558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17C822F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3EA3D894"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518F777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Виды транспортных средств. Автомобили: легковые, грузовые, специальные.</w:t>
            </w:r>
          </w:p>
          <w:p w14:paraId="07E8332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Городской маршрутный транспорт: автобусы, троллейбусы, трамваи.</w:t>
            </w:r>
          </w:p>
        </w:tc>
        <w:tc>
          <w:tcPr>
            <w:tcW w:w="1077" w:type="dxa"/>
            <w:tcBorders>
              <w:top w:val="single" w:sz="4" w:space="0" w:color="000000"/>
              <w:left w:val="single" w:sz="4" w:space="0" w:color="000000"/>
              <w:bottom w:val="single" w:sz="4" w:space="0" w:color="000000"/>
              <w:right w:val="single" w:sz="4" w:space="0" w:color="000000"/>
            </w:tcBorders>
            <w:vAlign w:val="center"/>
          </w:tcPr>
          <w:p w14:paraId="71FF4E3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6A684EC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4DACEB8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EB871E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Элементы дороги: проезжая часть, тротуар,</w:t>
            </w:r>
          </w:p>
          <w:p w14:paraId="74F626A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поребрик, пешеходные ограждения.</w:t>
            </w:r>
          </w:p>
          <w:p w14:paraId="22357A9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Как правильно ходить по тротуару.</w:t>
            </w:r>
          </w:p>
        </w:tc>
        <w:tc>
          <w:tcPr>
            <w:tcW w:w="1077" w:type="dxa"/>
            <w:tcBorders>
              <w:top w:val="single" w:sz="4" w:space="0" w:color="000000"/>
              <w:left w:val="single" w:sz="4" w:space="0" w:color="000000"/>
              <w:bottom w:val="single" w:sz="4" w:space="0" w:color="000000"/>
              <w:right w:val="single" w:sz="4" w:space="0" w:color="000000"/>
            </w:tcBorders>
            <w:vAlign w:val="center"/>
          </w:tcPr>
          <w:p w14:paraId="78AC7CA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0C37A47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47F5774D"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DD5724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Почему опасно внезапно выбегать на проезжую часть. Автомобиль мгновенно остановить невозможно. Остановочный путь автомобиля.</w:t>
            </w:r>
          </w:p>
          <w:p w14:paraId="008D5FB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Примеры дорожно-транспортных происшествий с детьми (по материалам ГИБДД).</w:t>
            </w:r>
          </w:p>
        </w:tc>
        <w:tc>
          <w:tcPr>
            <w:tcW w:w="1077" w:type="dxa"/>
            <w:tcBorders>
              <w:top w:val="single" w:sz="4" w:space="0" w:color="000000"/>
              <w:left w:val="single" w:sz="4" w:space="0" w:color="000000"/>
              <w:bottom w:val="single" w:sz="4" w:space="0" w:color="000000"/>
              <w:right w:val="single" w:sz="4" w:space="0" w:color="000000"/>
            </w:tcBorders>
            <w:vAlign w:val="center"/>
          </w:tcPr>
          <w:p w14:paraId="4A9DAE3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1E308F4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04AF75D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EEE9D0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Где можно переходить дорогу. Нерегулируемый пешеходный переход, его обозначения (знаки, разметка). Дорога с двусторонним движением.</w:t>
            </w:r>
          </w:p>
          <w:p w14:paraId="130A665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делать, если не успел перейти проезжую часть. Поведение пешехода, стоящего на середине проезжей части.</w:t>
            </w:r>
          </w:p>
          <w:p w14:paraId="1104E0D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Дорога с односторонним движением. Правила перехода дороги с односторонним движением.</w:t>
            </w:r>
          </w:p>
        </w:tc>
        <w:tc>
          <w:tcPr>
            <w:tcW w:w="1077" w:type="dxa"/>
            <w:tcBorders>
              <w:top w:val="single" w:sz="4" w:space="0" w:color="000000"/>
              <w:left w:val="single" w:sz="4" w:space="0" w:color="000000"/>
              <w:bottom w:val="single" w:sz="4" w:space="0" w:color="000000"/>
              <w:right w:val="single" w:sz="4" w:space="0" w:color="000000"/>
            </w:tcBorders>
            <w:vAlign w:val="center"/>
          </w:tcPr>
          <w:p w14:paraId="033150C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15F575A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1DC6631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A479DD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перекресток. Движение транспортных средств на перекрестке. Поворот транспортных средств. Предупредительные сигналы, подаваемые водителями. Обозначение нерегулируемого перекрестка. Правила перехода дороги на нерегулируемом перекрестке.</w:t>
            </w:r>
          </w:p>
        </w:tc>
        <w:tc>
          <w:tcPr>
            <w:tcW w:w="1077" w:type="dxa"/>
            <w:tcBorders>
              <w:top w:val="single" w:sz="4" w:space="0" w:color="000000"/>
              <w:left w:val="single" w:sz="4" w:space="0" w:color="000000"/>
              <w:bottom w:val="single" w:sz="4" w:space="0" w:color="000000"/>
              <w:right w:val="single" w:sz="4" w:space="0" w:color="000000"/>
            </w:tcBorders>
            <w:vAlign w:val="center"/>
          </w:tcPr>
          <w:p w14:paraId="087FA69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2427968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4CF269F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ED3CC4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Для чего нужен светофор. Сигналы светофора: красный, желтый, зеленый. Как работает 3-х секционный светофор. Как нужно переходить дорогу на перекрестке со светофором. Пешеходный </w:t>
            </w:r>
            <w:r w:rsidRPr="00C24D01">
              <w:rPr>
                <w:rFonts w:ascii="Times New Roman" w:eastAsia="Times New Roman" w:hAnsi="Times New Roman" w:cs="Times New Roman"/>
                <w:color w:val="000000"/>
                <w:sz w:val="24"/>
                <w:szCs w:val="24"/>
                <w:lang w:eastAsia="ru-RU"/>
              </w:rPr>
              <w:lastRenderedPageBreak/>
              <w:t>светофор и его сигналы. Пешеходный светофор с вызывным устройством.</w:t>
            </w:r>
          </w:p>
        </w:tc>
        <w:tc>
          <w:tcPr>
            <w:tcW w:w="1077" w:type="dxa"/>
            <w:tcBorders>
              <w:top w:val="single" w:sz="4" w:space="0" w:color="000000"/>
              <w:left w:val="single" w:sz="4" w:space="0" w:color="000000"/>
              <w:bottom w:val="single" w:sz="4" w:space="0" w:color="000000"/>
              <w:right w:val="single" w:sz="4" w:space="0" w:color="000000"/>
            </w:tcBorders>
            <w:vAlign w:val="center"/>
          </w:tcPr>
          <w:p w14:paraId="7E50D41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7DE4C8A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7B77208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AD6E9B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Какие транспортные средства называются маршрутными. Остановка автобуса и троллейбуса. Ее обозначения. Как правильно пройти на остановку. Правила поведения на остановке. Правила для пассажиров автобуса и троллейбуса при посадке, в салоне и при выходе. Правила перехода дороги после выхода из автобуса или троллейбуса.</w:t>
            </w:r>
          </w:p>
        </w:tc>
        <w:tc>
          <w:tcPr>
            <w:tcW w:w="1077" w:type="dxa"/>
            <w:tcBorders>
              <w:top w:val="single" w:sz="4" w:space="0" w:color="000000"/>
              <w:left w:val="single" w:sz="4" w:space="0" w:color="000000"/>
              <w:bottom w:val="single" w:sz="4" w:space="0" w:color="000000"/>
              <w:right w:val="single" w:sz="4" w:space="0" w:color="000000"/>
            </w:tcBorders>
            <w:vAlign w:val="center"/>
          </w:tcPr>
          <w:p w14:paraId="71D1D16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195C0D4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2428E2C5"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8.2 Календарно-тематическое планирование по изучению ПДД во 2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2D2372F7"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4F906AB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25AF5C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269494F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60E1AD6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3FE402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Сложность движения по улицам большого города. Соблюдение Правил дорожного движения – залог безопасности пешеходов. Повторение правил безопасного поведения на улицах и дорогах. Примеры дорожно-транспортных происшествий с детьми в городе (по материалам ГИБДД ). Характеристики проспектов, улиц, на которых живут учащиеся.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BEFEA8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E04955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09D23B0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CC5315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Элементы дороги. Правила поведения на тротуаре. Правостороннее движение пешеходов и транспортных средств.</w:t>
            </w:r>
          </w:p>
        </w:tc>
        <w:tc>
          <w:tcPr>
            <w:tcW w:w="1077" w:type="dxa"/>
            <w:tcBorders>
              <w:top w:val="single" w:sz="4" w:space="0" w:color="000000"/>
              <w:left w:val="single" w:sz="4" w:space="0" w:color="000000"/>
              <w:bottom w:val="single" w:sz="4" w:space="0" w:color="000000"/>
              <w:right w:val="single" w:sz="4" w:space="0" w:color="000000"/>
            </w:tcBorders>
            <w:vAlign w:val="center"/>
          </w:tcPr>
          <w:p w14:paraId="44038F6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7A2563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53E6AF0B"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12E194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Пешеходный переход и его обозначения. Правила перехода дороги с двусторонним и односторонним движением. Опасные ситуации при переходе дороги. Пешеходные переходы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408BE3E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1B2D01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45D491D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3D60FE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светофора. Типы светофоров. Правила перехода дороги на регулируемом перекрестке. Регулируемые перекрестки в микрорайоне школы. Примеры дорожно-транспортных происшествий с детьми на регулируемых переходах (по материалам ГИБДД).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62D527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3C1332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0BEC6AF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6ECFA0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для пассажиров автобуса и троллейбуса на остановке, при посадке, в салоне и при выходе. Правила перехода дороги при движении к остановке и после выхода из автобуса и троллейбуса. Опасные ситуации, возникающие при этом. Экскурсия на автобусную или троллейбусную остановку.</w:t>
            </w:r>
          </w:p>
        </w:tc>
        <w:tc>
          <w:tcPr>
            <w:tcW w:w="1077" w:type="dxa"/>
            <w:tcBorders>
              <w:top w:val="single" w:sz="4" w:space="0" w:color="000000"/>
              <w:left w:val="single" w:sz="4" w:space="0" w:color="000000"/>
              <w:bottom w:val="single" w:sz="4" w:space="0" w:color="000000"/>
              <w:right w:val="single" w:sz="4" w:space="0" w:color="000000"/>
            </w:tcBorders>
            <w:vAlign w:val="center"/>
          </w:tcPr>
          <w:p w14:paraId="4C405BC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C0D791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56AEEAE8"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7D02AE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Группы дорожных знаков. Дорожные знаки: «Дорога с односторонним движением», «Место стоянки», «Железнодорожный переезд со шлагбаумом», «Железнодорожный переезд без шлагбаума», «Пешеходный переход» (предупреждающий), «Дети», «Пешеходная дорожка», «Въезд запрещен». Знаки сервиса. Дорожные знаки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580A70A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38F975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567A357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F76A67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Опасность игр вблизи проезжей части. Места для игр и езды на самокатных средствах. Где можно и где нельзя играть во дворе. Примеры дорожно-транспортных происшествий с детьми (по материалам ГИБДД ). Анализ причин их возникновения. </w:t>
            </w:r>
          </w:p>
        </w:tc>
        <w:tc>
          <w:tcPr>
            <w:tcW w:w="1077" w:type="dxa"/>
            <w:tcBorders>
              <w:top w:val="single" w:sz="4" w:space="0" w:color="000000"/>
              <w:left w:val="single" w:sz="4" w:space="0" w:color="000000"/>
              <w:bottom w:val="single" w:sz="4" w:space="0" w:color="000000"/>
              <w:right w:val="single" w:sz="4" w:space="0" w:color="000000"/>
            </w:tcBorders>
            <w:vAlign w:val="center"/>
          </w:tcPr>
          <w:p w14:paraId="55DDEBF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DB150E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2CC94B6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961035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Общее устройство велосипеда, типичные неисправности, их устранение. Правила безопасной езды для юных велосипедистов. Примеры дорожно-транспортных происшествий с детьми (по материалам ГИБДД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9CB2CC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280A86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249F94F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15EECB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транспорта на загородной дороге. Правила движения пешеходов по загородной дороге. Как правильно перейти загородную дорогу. Железнодорожные переезды, их виды. Правила перехода через железнодорожные переезды (со шлагбаумом и без шлагбаума).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71ACD03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DBCF21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19220426"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lastRenderedPageBreak/>
        <w:t>8.3 Календарно-тематическое планирование по изучению ПДД в 3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59D46AA2"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4905DF6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159263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541C397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55198B0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50BB23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Интенсивность и скорость движения транспорта в городе. Марки автомобилей. История возникновения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CC0373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512963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7E45F80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FF77D9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Дисциплина на дороге. Обязанности пешеходов при движении по тротуару. Опасности, подстерегающие пешехода на тротуаре. Как правильно ходить по дороге с друзьями, братом, сестрой, пожилыми людьми.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499A88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5E21B8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4ADEA4B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D483DF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Скорость движения и торможение автомобиля. Остановочный и тормозной путь. Особенности движения пешеходов и водителей в различное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377E137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ABD4A7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738FB74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A614F6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перехода дороги с двусторонним и односторонним движением. Опасные ситуации при переходе дороги. Примеры дорожно-транспортных происшествий с детьми (по материалам ГИБДД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22FFD3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6129FF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1419567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B76CB8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перехода дороги, если в зоне видимости отсутствуют пешеходный переход или перекресток. Опасные ситуации, возникающие при таком переходе. Примеры дорожно-транспортных происшествий с детьми при таких переходах дороги (по материалам  ГИБДД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76ABE7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5193BD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650AF00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B16BEE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пользования автобусом и троллейбусом. Правила перехода дороги при движении на остановку и после выхода из автобуса или троллейбуса. Автобусные и троллейбусные остановки в микрорайоне школы. Примеры дорожно-транспортных происшествий с детьми (по материалам ГИБДД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22A6ECE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8DA2D5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4347D4F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FA7DD1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Значение дорожных знаков для пешеходов и водителей. Дорожные знаки: «Велосипедная дорожка», «Движение на велосипедах запрещено» и др. таблички. Дорожная разметка, ее назначение и виды.</w:t>
            </w:r>
          </w:p>
        </w:tc>
        <w:tc>
          <w:tcPr>
            <w:tcW w:w="1077" w:type="dxa"/>
            <w:tcBorders>
              <w:top w:val="single" w:sz="4" w:space="0" w:color="000000"/>
              <w:left w:val="single" w:sz="4" w:space="0" w:color="000000"/>
              <w:bottom w:val="single" w:sz="4" w:space="0" w:color="000000"/>
              <w:right w:val="single" w:sz="4" w:space="0" w:color="000000"/>
            </w:tcBorders>
            <w:vAlign w:val="center"/>
          </w:tcPr>
          <w:p w14:paraId="15D9A84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A1A700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1CBD275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5C2ED1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120D620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676202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030D33D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F9A983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дорожно-транспортное происшествие (ДТП). Причины возникновения дорожно-транспортных происшествий по вине пешеходов. Изменчивость ситуации на дороге. Умение видеть скрытую опасность. Почему ДТП бывает неизбежным. Как можно избежать ДТП.</w:t>
            </w:r>
          </w:p>
        </w:tc>
        <w:tc>
          <w:tcPr>
            <w:tcW w:w="1077" w:type="dxa"/>
            <w:tcBorders>
              <w:top w:val="single" w:sz="4" w:space="0" w:color="000000"/>
              <w:left w:val="single" w:sz="4" w:space="0" w:color="000000"/>
              <w:bottom w:val="single" w:sz="4" w:space="0" w:color="000000"/>
              <w:right w:val="single" w:sz="4" w:space="0" w:color="000000"/>
            </w:tcBorders>
            <w:vAlign w:val="center"/>
          </w:tcPr>
          <w:p w14:paraId="08CE092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34256E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2C8B6B7F"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8.4 Календарно-тематическое планирование по изучению ПДД в 4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08374953"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7BA7A22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905B4A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1AF01A8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72C47DB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C04AE2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Дисциплина на дороге. Обязанности пешеходов при движении по тротуару. Опасности, подстерегающие пешехода на тротуаре. Как правильно ходить по дороге с друзьями, братом, сестрой, пожилыми людьми.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A9AB09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756C3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40ACF7A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719027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Скорость движения и торможение автомобиля. Остановочный и тормозной путь. Особенности движения пешеходов и водителей в различное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157FA53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CF1BB5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0B9A1A2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6A6D0D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перехода проезжей части на нерегулируемом перекрестке. Опасные ситуации при переходе проезжей части на </w:t>
            </w:r>
            <w:r w:rsidRPr="00C24D01">
              <w:rPr>
                <w:rFonts w:ascii="Times New Roman" w:eastAsia="Times New Roman" w:hAnsi="Times New Roman" w:cs="Times New Roman"/>
                <w:color w:val="000000"/>
                <w:sz w:val="24"/>
                <w:szCs w:val="24"/>
                <w:lang w:eastAsia="ru-RU"/>
              </w:rPr>
              <w:lastRenderedPageBreak/>
              <w:t>нерегулируемом перекрестке. Нерегулируемые перекрестки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08A5860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1141C9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30476FA4"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1EA650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регулировщика и правила перехода проезжей части по этим сигналам. Государственная автомобильная инспекция (ГИБДД ). Цели и задачи, решаемые ГИБДД. Инспектор ГИБДД, его работа.</w:t>
            </w:r>
          </w:p>
        </w:tc>
        <w:tc>
          <w:tcPr>
            <w:tcW w:w="1077" w:type="dxa"/>
            <w:tcBorders>
              <w:top w:val="single" w:sz="4" w:space="0" w:color="000000"/>
              <w:left w:val="single" w:sz="4" w:space="0" w:color="000000"/>
              <w:bottom w:val="single" w:sz="4" w:space="0" w:color="000000"/>
              <w:right w:val="single" w:sz="4" w:space="0" w:color="000000"/>
            </w:tcBorders>
            <w:vAlign w:val="center"/>
          </w:tcPr>
          <w:p w14:paraId="0833422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17D558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076810E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F92BE9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перехода дороги, если в зоне видимости отсутствуют пешеходный переход или перекресток. Опасные ситуации, возникающие при таком переходе. Примеры дорожно-транспортных происшествий с детьми при таких переходах дороги (по материалам  ГИБДД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BA79DA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857B28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30039C6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E5D221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пользования автобусом и троллейбусом. Правила перехода дороги при движении на остановку и после выхода из автобуса или троллейбуса. Автобусные и троллейбусные остановки в микрорайоне школы. Примеры дорожно-транспортных происшествий с детьми (по материалам ГИБДД).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5F0D03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2700F3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37EF2A0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593C77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Значение дорожных знаков для пешеходов и водителей. Дорожные знаки: «Велосипедная дорожка», «Движение на велосипедах запрещено» и др. таблички. Дорожная разметка, ее назначение и виды.</w:t>
            </w:r>
          </w:p>
        </w:tc>
        <w:tc>
          <w:tcPr>
            <w:tcW w:w="1077" w:type="dxa"/>
            <w:tcBorders>
              <w:top w:val="single" w:sz="4" w:space="0" w:color="000000"/>
              <w:left w:val="single" w:sz="4" w:space="0" w:color="000000"/>
              <w:bottom w:val="single" w:sz="4" w:space="0" w:color="000000"/>
              <w:right w:val="single" w:sz="4" w:space="0" w:color="000000"/>
            </w:tcBorders>
            <w:vAlign w:val="center"/>
          </w:tcPr>
          <w:p w14:paraId="615865A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7411C8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545BD1A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D2B111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283CCB4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F4EFD6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513579F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187A65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дорожно-транспортное происшествие (ДТП). Причины возникновения дорожно-транспортных происшествий по вине пешеходов. Изменчивость ситуации на дороге. Умение видеть скрытую опасность. Почему ДТП бывает неизбежным. Как можно избежать ДТП.</w:t>
            </w:r>
          </w:p>
        </w:tc>
        <w:tc>
          <w:tcPr>
            <w:tcW w:w="1077" w:type="dxa"/>
            <w:tcBorders>
              <w:top w:val="single" w:sz="4" w:space="0" w:color="000000"/>
              <w:left w:val="single" w:sz="4" w:space="0" w:color="000000"/>
              <w:bottom w:val="single" w:sz="4" w:space="0" w:color="000000"/>
              <w:right w:val="single" w:sz="4" w:space="0" w:color="000000"/>
            </w:tcBorders>
            <w:vAlign w:val="center"/>
          </w:tcPr>
          <w:p w14:paraId="2C058FA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C63F18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0B9411DC"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8.5 Календарно-тематическое планирование по изучению ПДД в 5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28D92CD7"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4A7DC95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6A1CCB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18379EF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65BBA23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E99EAC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Раскрыть особенности движения транспорта и пешеходов в городе; вспомнить основные правила поведения на дороге; дать понятия о некоторых терминах, употребляемых в Правилах дорожного движения (Дорога, прилегающая территория, тротуар, населенный пункт, транспортное средство, механическое транспортное средство, маршрутное транспортное средство.</w:t>
            </w:r>
          </w:p>
        </w:tc>
        <w:tc>
          <w:tcPr>
            <w:tcW w:w="1077" w:type="dxa"/>
            <w:tcBorders>
              <w:top w:val="single" w:sz="4" w:space="0" w:color="000000"/>
              <w:left w:val="single" w:sz="4" w:space="0" w:color="000000"/>
              <w:bottom w:val="single" w:sz="4" w:space="0" w:color="000000"/>
              <w:right w:val="single" w:sz="4" w:space="0" w:color="000000"/>
            </w:tcBorders>
            <w:vAlign w:val="center"/>
          </w:tcPr>
          <w:p w14:paraId="61D1AB3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3A32B2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6E29335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A4B7F3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Дорожные знаки и дополнительные средства информации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D5C02E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DE8FC6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77D42D9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DA2BA8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пользования транспортом</w:t>
            </w:r>
          </w:p>
        </w:tc>
        <w:tc>
          <w:tcPr>
            <w:tcW w:w="1077" w:type="dxa"/>
            <w:tcBorders>
              <w:top w:val="single" w:sz="4" w:space="0" w:color="000000"/>
              <w:left w:val="single" w:sz="4" w:space="0" w:color="000000"/>
              <w:bottom w:val="single" w:sz="4" w:space="0" w:color="000000"/>
              <w:right w:val="single" w:sz="4" w:space="0" w:color="000000"/>
            </w:tcBorders>
            <w:vAlign w:val="center"/>
          </w:tcPr>
          <w:p w14:paraId="26DA18D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7F6F2F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587FCF7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1E70D9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Основные понятия и термины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800679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292E5A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67100C5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A46E5B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Элементы улиц и дорог </w:t>
            </w:r>
          </w:p>
        </w:tc>
        <w:tc>
          <w:tcPr>
            <w:tcW w:w="1077" w:type="dxa"/>
            <w:tcBorders>
              <w:top w:val="single" w:sz="4" w:space="0" w:color="000000"/>
              <w:left w:val="single" w:sz="4" w:space="0" w:color="000000"/>
              <w:bottom w:val="single" w:sz="4" w:space="0" w:color="000000"/>
              <w:right w:val="single" w:sz="4" w:space="0" w:color="000000"/>
            </w:tcBorders>
            <w:vAlign w:val="center"/>
          </w:tcPr>
          <w:p w14:paraId="4CE88EE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0BE13F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646C8F4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DB584B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ребят правильно выбирать велосипед, осматривать его перед выездом, ездить на учебной площадке. Закрепить элементарные правила для велосипедистов на практике.</w:t>
            </w:r>
          </w:p>
        </w:tc>
        <w:tc>
          <w:tcPr>
            <w:tcW w:w="1077" w:type="dxa"/>
            <w:tcBorders>
              <w:top w:val="single" w:sz="4" w:space="0" w:color="000000"/>
              <w:left w:val="single" w:sz="4" w:space="0" w:color="000000"/>
              <w:bottom w:val="single" w:sz="4" w:space="0" w:color="000000"/>
              <w:right w:val="single" w:sz="4" w:space="0" w:color="000000"/>
            </w:tcBorders>
            <w:vAlign w:val="center"/>
          </w:tcPr>
          <w:p w14:paraId="67B18C5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162C00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76ACC93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3C1510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 «бытовой» привычки – к трагедии на дороге</w:t>
            </w:r>
          </w:p>
        </w:tc>
        <w:tc>
          <w:tcPr>
            <w:tcW w:w="1077" w:type="dxa"/>
            <w:tcBorders>
              <w:top w:val="single" w:sz="4" w:space="0" w:color="000000"/>
              <w:left w:val="single" w:sz="4" w:space="0" w:color="000000"/>
              <w:bottom w:val="single" w:sz="4" w:space="0" w:color="000000"/>
              <w:right w:val="single" w:sz="4" w:space="0" w:color="000000"/>
            </w:tcBorders>
            <w:vAlign w:val="center"/>
          </w:tcPr>
          <w:p w14:paraId="1A4DBF1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3A9083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3FFFC50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DAF6B3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оказания первой медицинской помощи при дорожно-транспортном происшествии (при кровотечениях и ожогах)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2DB1E88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D32C6C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013D350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236CBD3"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1B364A8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CD5CD9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24285491"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3A40FE4B"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lastRenderedPageBreak/>
        <w:t>8.6 Календарно-тематическое планирование по изучению ПДД в 6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060EDD80"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6A684A6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DFAB6E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56473D7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34E848D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35418F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нарушения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C4FA98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727976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344B02A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E3E8A8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055995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EE863D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1FF59F7B"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CB1888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1CF5DF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B53913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09614BFD"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CF3EF4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Предупредительные сигналы водителей.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252EDA2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173250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5E6FE3B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4ACE61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2803D2E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5BE3E7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2D41E98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58037C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Влияние погодных условий на безопасность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22E7B12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D839D9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1DE4BF7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4A8859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Оборудование автомобилей и мотоциклов специальными сигналами.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0197F0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D2BA1A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5766AEB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B92C6A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Проверить знания. Полученные по всему курсу Правил дородного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8DB968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B2AE38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53B1F6EE"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948AC8C"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14102E1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C4B07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6D5AE96A"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53B9895C"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8.7 Календарно-тематическое планирование по изучению ПДД в 7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1745269B"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0FD7600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48B723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04AA608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3B8C1A7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2E6D7C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Вспомнить Правила дорожного движения; способствовать развитию умения видеть на дороге ситуации – «ловушки», научить решать дорожные задачи.</w:t>
            </w:r>
          </w:p>
        </w:tc>
        <w:tc>
          <w:tcPr>
            <w:tcW w:w="1077" w:type="dxa"/>
            <w:tcBorders>
              <w:top w:val="single" w:sz="4" w:space="0" w:color="000000"/>
              <w:left w:val="single" w:sz="4" w:space="0" w:color="000000"/>
              <w:bottom w:val="single" w:sz="4" w:space="0" w:color="000000"/>
              <w:right w:val="single" w:sz="4" w:space="0" w:color="000000"/>
            </w:tcBorders>
            <w:vAlign w:val="center"/>
          </w:tcPr>
          <w:p w14:paraId="7CF1EF5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87715C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1FD81482"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8DF00A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Дорожные ловушки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E2992F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F8B8D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1AD884D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F97712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Поведение участников и очевидцев дорожно-транспортных происшествий</w:t>
            </w:r>
          </w:p>
        </w:tc>
        <w:tc>
          <w:tcPr>
            <w:tcW w:w="1077" w:type="dxa"/>
            <w:tcBorders>
              <w:top w:val="single" w:sz="4" w:space="0" w:color="000000"/>
              <w:left w:val="single" w:sz="4" w:space="0" w:color="000000"/>
              <w:bottom w:val="single" w:sz="4" w:space="0" w:color="000000"/>
              <w:right w:val="single" w:sz="4" w:space="0" w:color="000000"/>
            </w:tcBorders>
            <w:vAlign w:val="center"/>
          </w:tcPr>
          <w:p w14:paraId="2FDBD7C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FF1D08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537BD2A8"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F6DB4E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Светофоры для пешеходов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2EC1D89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D9FB8A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1A17DA9D"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04D57C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регулировщика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422CC0C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9ECBCE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6C5EC59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02A73B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Перевозка учащихся на грузовых автомобилях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17A5A2D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8652C3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658EC3C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AD05E1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Устройство велосипеда, его снаряжение и техническое обслуживание</w:t>
            </w:r>
          </w:p>
        </w:tc>
        <w:tc>
          <w:tcPr>
            <w:tcW w:w="1077" w:type="dxa"/>
            <w:tcBorders>
              <w:top w:val="single" w:sz="4" w:space="0" w:color="000000"/>
              <w:left w:val="single" w:sz="4" w:space="0" w:color="000000"/>
              <w:bottom w:val="single" w:sz="4" w:space="0" w:color="000000"/>
              <w:right w:val="single" w:sz="4" w:space="0" w:color="000000"/>
            </w:tcBorders>
            <w:vAlign w:val="center"/>
          </w:tcPr>
          <w:p w14:paraId="76B5B55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3FBFFB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2564F8A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0FAC75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Перевозка учащихся на грузовых автомобилях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1FBE716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812697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16D33B7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DA3491A"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6C3833A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32252E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409D0C03"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63E2A960"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8.8 Календарно-тематическое планирование по изучению ПДД в 8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6ADD0737"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0988C35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EBB611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5588597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1D0B34E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C6AB2C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дорожных знаков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6459686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507887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35F9374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1F8EBB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Разметка проезжей части улиц и дорог</w:t>
            </w:r>
          </w:p>
        </w:tc>
        <w:tc>
          <w:tcPr>
            <w:tcW w:w="1077" w:type="dxa"/>
            <w:tcBorders>
              <w:top w:val="single" w:sz="4" w:space="0" w:color="000000"/>
              <w:left w:val="single" w:sz="4" w:space="0" w:color="000000"/>
              <w:bottom w:val="single" w:sz="4" w:space="0" w:color="000000"/>
              <w:right w:val="single" w:sz="4" w:space="0" w:color="000000"/>
            </w:tcBorders>
            <w:vAlign w:val="center"/>
          </w:tcPr>
          <w:p w14:paraId="5578947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DE56FA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212ABA48"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4C98D6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пешеходов индивидуально, группами и в колоннах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3343A67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556774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0B939AF3"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F392DA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поведения участников дорожного движения. Дорожная этика.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4F9A37A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A564B4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046594C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8AC04D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Назначение номерных, опознавательных знаков и надписей на транспортных средствах.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3A4183A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E65045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1A1208D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808FE8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Остановочный путь автомобиля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C19DE1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7699F5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2E7CD6C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0EB250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Оказание первой помощи при черепно-мозговых травмах, полученных в дорожно-транспортных происшествиях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17F9865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AA2B16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18B3E14A"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648244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Контрольная работа на знание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8A5648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C0F797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748FD3D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7D68E8D"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0D2799A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33F759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4CBF983B"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6D3FEC44"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8.9 Календарно-тематическое планирование по изучению ПДД в 9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49CB6589"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4857EEE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075EE9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774FC1D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78A0F09B"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B03274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нарушения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30718A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2497F2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291BB10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13B75E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126E1A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BACA3F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331FC28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2662E8C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B88091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CD143B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76F1DB08"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477C42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Предупредительные сигналы водителей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61AE2FE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27112F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1BCC706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76CB66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609F121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185F9C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3D4A1E0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D011E3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Влияние погодных условий на безопасность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EF04AE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375E7C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0561AFA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F6DDC3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Оборудование автомобилей и мотоциклов специальными сигналами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14A6DBC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049AC3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06D944E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F9C471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Оказание медицинской помощи при несчастных случаях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795F809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FD4EEC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1D1B35A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8350804"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058160D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F6CD45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37E6CB12"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2C09453C"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8.10 Календарно-тематическое планирование по изучению ПДД в 10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665CC380"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7AB1E48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5986E0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13C0CBF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65DAABE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FC4F55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поведения участников дорожного движения. Дорожная этика.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1205F84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A11BF0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3482EFF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101FC3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дорожные знаки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435730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18B3526"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3080034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E3B8AB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Способы регулирования движения. Светофор, дорожные знаки регулировщик, дорожная разметка.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6D44DDE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602B25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4AE15257"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A0A8E9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светофора с дополнительной секцией.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420C070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27558E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63B6A5EC"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120B01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приведение в негодность транспортных средств и нарушение ПДД.</w:t>
            </w:r>
          </w:p>
        </w:tc>
        <w:tc>
          <w:tcPr>
            <w:tcW w:w="1077" w:type="dxa"/>
            <w:tcBorders>
              <w:top w:val="single" w:sz="4" w:space="0" w:color="000000"/>
              <w:left w:val="single" w:sz="4" w:space="0" w:color="000000"/>
              <w:bottom w:val="single" w:sz="4" w:space="0" w:color="000000"/>
              <w:right w:val="single" w:sz="4" w:space="0" w:color="000000"/>
            </w:tcBorders>
            <w:vAlign w:val="center"/>
          </w:tcPr>
          <w:p w14:paraId="1E0F5B9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E385F8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054C19F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10838A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Устройство велосипеда с подвесным двигателем и мопеда их снаряжение и техническое обслуживание.</w:t>
            </w:r>
          </w:p>
        </w:tc>
        <w:tc>
          <w:tcPr>
            <w:tcW w:w="1077" w:type="dxa"/>
            <w:tcBorders>
              <w:top w:val="single" w:sz="4" w:space="0" w:color="000000"/>
              <w:left w:val="single" w:sz="4" w:space="0" w:color="000000"/>
              <w:bottom w:val="single" w:sz="4" w:space="0" w:color="000000"/>
              <w:right w:val="single" w:sz="4" w:space="0" w:color="000000"/>
            </w:tcBorders>
            <w:vAlign w:val="center"/>
          </w:tcPr>
          <w:p w14:paraId="6373654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D00DDD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4B315BD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38BDDE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Назначение номерных опознавательных знаков и надписей на транспортных средствах.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37CDFA2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403A72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5849414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F9D0F9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пешеходов индивидуально, группами и в колоннах.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076AD398"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8441E4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43C9D919"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D5A64AA"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травмах опорно-двигательного аппарата. Оказание первой медицинской помощи.</w:t>
            </w:r>
          </w:p>
        </w:tc>
        <w:tc>
          <w:tcPr>
            <w:tcW w:w="1077" w:type="dxa"/>
            <w:tcBorders>
              <w:top w:val="single" w:sz="4" w:space="0" w:color="000000"/>
              <w:left w:val="single" w:sz="4" w:space="0" w:color="000000"/>
              <w:bottom w:val="single" w:sz="4" w:space="0" w:color="000000"/>
              <w:right w:val="single" w:sz="4" w:space="0" w:color="000000"/>
            </w:tcBorders>
            <w:vAlign w:val="center"/>
          </w:tcPr>
          <w:p w14:paraId="5FD48AB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7DBBC0B"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319A6B86"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0C1BCC8C"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8.11 Календарно-тематическое планирование по изучению ПДД в 11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5474D" w:rsidRPr="00C24D01" w14:paraId="47ACAB7C" w14:textId="77777777" w:rsidTr="006E7FB5">
        <w:tc>
          <w:tcPr>
            <w:tcW w:w="7196" w:type="dxa"/>
            <w:tcBorders>
              <w:top w:val="single" w:sz="4" w:space="0" w:color="000000"/>
              <w:left w:val="single" w:sz="4" w:space="0" w:color="000000"/>
              <w:bottom w:val="single" w:sz="4" w:space="0" w:color="000000"/>
              <w:right w:val="single" w:sz="4" w:space="0" w:color="000000"/>
            </w:tcBorders>
            <w:vAlign w:val="center"/>
          </w:tcPr>
          <w:p w14:paraId="2182DAAC"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40BBAB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41071490"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5474D" w:rsidRPr="00C24D01" w14:paraId="527491C5"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63B7F5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391683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C584C51"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5474D" w:rsidRPr="00C24D01" w14:paraId="6EDBAA5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5D09244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по загородным (сельским) дорогам.</w:t>
            </w:r>
          </w:p>
        </w:tc>
        <w:tc>
          <w:tcPr>
            <w:tcW w:w="1077" w:type="dxa"/>
            <w:tcBorders>
              <w:top w:val="single" w:sz="4" w:space="0" w:color="000000"/>
              <w:left w:val="single" w:sz="4" w:space="0" w:color="000000"/>
              <w:bottom w:val="single" w:sz="4" w:space="0" w:color="000000"/>
              <w:right w:val="single" w:sz="4" w:space="0" w:color="000000"/>
            </w:tcBorders>
            <w:vAlign w:val="center"/>
          </w:tcPr>
          <w:p w14:paraId="42C2BA33"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36E05A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5474D" w:rsidRPr="00C24D01" w14:paraId="079A7810"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7C21A64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перевозки пассажиров на автотранспорте, мотоцикле и скутере.</w:t>
            </w:r>
          </w:p>
        </w:tc>
        <w:tc>
          <w:tcPr>
            <w:tcW w:w="1077" w:type="dxa"/>
            <w:tcBorders>
              <w:top w:val="single" w:sz="4" w:space="0" w:color="000000"/>
              <w:left w:val="single" w:sz="4" w:space="0" w:color="000000"/>
              <w:bottom w:val="single" w:sz="4" w:space="0" w:color="000000"/>
              <w:right w:val="single" w:sz="4" w:space="0" w:color="000000"/>
            </w:tcBorders>
            <w:vAlign w:val="center"/>
          </w:tcPr>
          <w:p w14:paraId="31F6309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CB2EF7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5474D" w:rsidRPr="00C24D01" w14:paraId="13E6ADCF"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4BFCB5A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перевозки грузов.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38D0EE0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2495FA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5474D" w:rsidRPr="00C24D01" w14:paraId="10EDBC18"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3A69D8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 и в сложных погодных условиях.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79F5971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DB2016E"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5474D" w:rsidRPr="00C24D01" w14:paraId="435C14D1"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0B55A41D"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Движение транспортных средств.</w:t>
            </w:r>
          </w:p>
        </w:tc>
        <w:tc>
          <w:tcPr>
            <w:tcW w:w="1077" w:type="dxa"/>
            <w:tcBorders>
              <w:top w:val="single" w:sz="4" w:space="0" w:color="000000"/>
              <w:left w:val="single" w:sz="4" w:space="0" w:color="000000"/>
              <w:bottom w:val="single" w:sz="4" w:space="0" w:color="000000"/>
              <w:right w:val="single" w:sz="4" w:space="0" w:color="000000"/>
            </w:tcBorders>
            <w:vAlign w:val="center"/>
          </w:tcPr>
          <w:p w14:paraId="6F85934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26FBABF"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5474D" w:rsidRPr="00C24D01" w14:paraId="6EF5CE7B"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3E977144"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Остановочный и тормозной путь автомобиля.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2E1014A"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CFB4795"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5474D" w:rsidRPr="00C24D01" w14:paraId="4959C0D6"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66FF3D17"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острой сердечной недостаточности, инсульте и остановке сердца.</w:t>
            </w:r>
          </w:p>
        </w:tc>
        <w:tc>
          <w:tcPr>
            <w:tcW w:w="1077" w:type="dxa"/>
            <w:tcBorders>
              <w:top w:val="single" w:sz="4" w:space="0" w:color="000000"/>
              <w:left w:val="single" w:sz="4" w:space="0" w:color="000000"/>
              <w:bottom w:val="single" w:sz="4" w:space="0" w:color="000000"/>
              <w:right w:val="single" w:sz="4" w:space="0" w:color="000000"/>
            </w:tcBorders>
            <w:vAlign w:val="center"/>
          </w:tcPr>
          <w:p w14:paraId="68D797A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1E21559"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5474D" w:rsidRPr="00C24D01" w14:paraId="5C59612D" w14:textId="77777777" w:rsidTr="006E7FB5">
        <w:tc>
          <w:tcPr>
            <w:tcW w:w="7196" w:type="dxa"/>
            <w:tcBorders>
              <w:top w:val="single" w:sz="4" w:space="0" w:color="000000"/>
              <w:left w:val="single" w:sz="4" w:space="0" w:color="000000"/>
              <w:bottom w:val="single" w:sz="4" w:space="0" w:color="000000"/>
              <w:right w:val="single" w:sz="4" w:space="0" w:color="000000"/>
            </w:tcBorders>
          </w:tcPr>
          <w:p w14:paraId="1347B2DA" w14:textId="77777777" w:rsidR="00D5474D" w:rsidRPr="00C24D01" w:rsidRDefault="00D5474D" w:rsidP="006E7FB5">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травмах в области таза, при повреждении позвоночника, спины.</w:t>
            </w:r>
          </w:p>
        </w:tc>
        <w:tc>
          <w:tcPr>
            <w:tcW w:w="1077" w:type="dxa"/>
            <w:tcBorders>
              <w:top w:val="single" w:sz="4" w:space="0" w:color="000000"/>
              <w:left w:val="single" w:sz="4" w:space="0" w:color="000000"/>
              <w:bottom w:val="single" w:sz="4" w:space="0" w:color="000000"/>
              <w:right w:val="single" w:sz="4" w:space="0" w:color="000000"/>
            </w:tcBorders>
            <w:vAlign w:val="center"/>
          </w:tcPr>
          <w:p w14:paraId="40A5184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8A06542" w14:textId="77777777" w:rsidR="00D5474D" w:rsidRPr="00C24D01" w:rsidRDefault="00D5474D" w:rsidP="006E7FB5">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6BF1F122" w14:textId="77777777" w:rsidR="00D5474D" w:rsidRPr="00C24D01" w:rsidRDefault="00D5474D" w:rsidP="00D5474D">
      <w:pPr>
        <w:tabs>
          <w:tab w:val="left" w:pos="1635"/>
          <w:tab w:val="center" w:pos="4860"/>
          <w:tab w:val="left" w:pos="6495"/>
        </w:tabs>
        <w:spacing w:after="0" w:line="240" w:lineRule="auto"/>
        <w:jc w:val="center"/>
        <w:rPr>
          <w:rFonts w:ascii="Times New Roman" w:eastAsia="Times New Roman" w:hAnsi="Times New Roman" w:cs="Times New Roman"/>
          <w:b/>
          <w:color w:val="0000FF"/>
          <w:sz w:val="24"/>
          <w:szCs w:val="24"/>
          <w:lang w:eastAsia="ru-RU"/>
        </w:rPr>
      </w:pPr>
    </w:p>
    <w:p w14:paraId="3BBC93DF" w14:textId="77777777" w:rsidR="00D5474D" w:rsidRPr="00C24D01" w:rsidRDefault="00D5474D" w:rsidP="00D5474D">
      <w:pPr>
        <w:tabs>
          <w:tab w:val="left" w:pos="1635"/>
          <w:tab w:val="center" w:pos="4860"/>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9. ЭТАПЫ РЕАЛИЗАЦИИ ПРОГРАММЫ</w:t>
      </w:r>
    </w:p>
    <w:p w14:paraId="4C81A8DA"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(Программа разработана на 1 год)</w:t>
      </w:r>
    </w:p>
    <w:p w14:paraId="2537A10B"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Первый этап - «Организационный»</w:t>
      </w:r>
    </w:p>
    <w:p w14:paraId="6229E169"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Включает в себя разработку программы профилактической работы по профилактике детского дорожно – транспортного травматизма, налаживание системы социального партнёрства между педагогическим коллективом и учреждениями, обеспечивающими безопасность дорожного движения.</w:t>
      </w:r>
    </w:p>
    <w:p w14:paraId="7BB95EBE"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 xml:space="preserve"> Второй этап - «Основной»</w:t>
      </w:r>
    </w:p>
    <w:p w14:paraId="1174AAEB"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Организация и проведение мероприятий согласно плана. Участие детей в общешкольных и городских конкурсах по безопасности дорожного движения. Работа отряда ЮИДД.</w:t>
      </w:r>
    </w:p>
    <w:p w14:paraId="43CDB1A4"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 xml:space="preserve"> Третий этап - «Завершающий»                </w:t>
      </w:r>
    </w:p>
    <w:p w14:paraId="4524CA3A"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Анализ реализации Программы и достигнутых результатов. Выявление проблем, возникших в ходе ее реализации. Определение путей дальнейшей работы  в этом направлении.</w:t>
      </w:r>
    </w:p>
    <w:p w14:paraId="2F6EF142"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Диагностирование обучающихся на знание ПДД проводится по тестам, а результаты заносятся в таблицу.                                                              (Приложение 2)</w:t>
      </w:r>
    </w:p>
    <w:p w14:paraId="4E2A30D1" w14:textId="77777777" w:rsidR="00D5474D" w:rsidRPr="00C24D01" w:rsidRDefault="00D5474D" w:rsidP="00D5474D">
      <w:pPr>
        <w:spacing w:after="0" w:line="240" w:lineRule="auto"/>
        <w:rPr>
          <w:rFonts w:ascii="Times New Roman" w:eastAsia="Times New Roman" w:hAnsi="Times New Roman" w:cs="Times New Roman"/>
          <w:b/>
          <w:color w:val="0000FF"/>
          <w:sz w:val="24"/>
          <w:szCs w:val="24"/>
          <w:lang w:eastAsia="ru-RU"/>
        </w:rPr>
      </w:pPr>
    </w:p>
    <w:p w14:paraId="439F9279"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10. МОНИТОРИНГ РЕЗУЛЬТАТОВ РЕАЛИЗАЦИИ ПРОГРАММЫ</w:t>
      </w:r>
    </w:p>
    <w:p w14:paraId="5BC30FE9"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11. ОЖИДАЕМЫЕ РЕЗУЛЬТАТЫ</w:t>
      </w:r>
    </w:p>
    <w:p w14:paraId="65464352" w14:textId="77777777" w:rsidR="00D5474D" w:rsidRPr="00C24D01" w:rsidRDefault="00D5474D" w:rsidP="00D5474D">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Создание условий для воспитания и обучения детей навыкам безопасного поведения на улице как пешехода, пассажира, водителя велосипеда.</w:t>
      </w:r>
    </w:p>
    <w:p w14:paraId="53918D49" w14:textId="77777777" w:rsidR="00D5474D" w:rsidRPr="00C24D01" w:rsidRDefault="00D5474D" w:rsidP="00D5474D">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Повышение уровня знаний  среди обучающихся, педагогов, родителей.</w:t>
      </w:r>
    </w:p>
    <w:p w14:paraId="11E603F6" w14:textId="77777777" w:rsidR="00D5474D" w:rsidRPr="00C24D01" w:rsidRDefault="00D5474D" w:rsidP="00D5474D">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Повышение мотивации обучающихся и родителей </w:t>
      </w:r>
    </w:p>
    <w:p w14:paraId="4032B10F" w14:textId="77777777" w:rsidR="00D5474D" w:rsidRPr="00C24D01" w:rsidRDefault="00D5474D" w:rsidP="00D5474D">
      <w:pPr>
        <w:spacing w:after="0" w:line="240" w:lineRule="auto"/>
        <w:ind w:left="720"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 соблюдению ПДД.</w:t>
      </w:r>
    </w:p>
    <w:p w14:paraId="73BF6B3B" w14:textId="77777777" w:rsidR="00D5474D" w:rsidRPr="00C24D01" w:rsidRDefault="00D5474D" w:rsidP="00D5474D">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Отсутствие случаев травматизма по причине ДТП.</w:t>
      </w:r>
    </w:p>
    <w:p w14:paraId="1181AE06" w14:textId="77777777" w:rsidR="00D5474D" w:rsidRPr="00C24D01" w:rsidRDefault="00D5474D" w:rsidP="00D5474D">
      <w:pPr>
        <w:numPr>
          <w:ilvl w:val="0"/>
          <w:numId w:val="34"/>
        </w:num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color w:val="000000"/>
          <w:sz w:val="24"/>
          <w:szCs w:val="24"/>
          <w:lang w:eastAsia="ru-RU"/>
        </w:rPr>
        <w:t>Отсутствие нарушителей ПДД.</w:t>
      </w:r>
    </w:p>
    <w:p w14:paraId="36FDCBC3" w14:textId="77777777" w:rsidR="00D5474D" w:rsidRPr="00C24D01" w:rsidRDefault="00D5474D" w:rsidP="00D5474D">
      <w:pPr>
        <w:numPr>
          <w:ilvl w:val="0"/>
          <w:numId w:val="35"/>
        </w:num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Способность обучающихся анализировать и оценивать свое поведение на дороге.</w:t>
      </w:r>
    </w:p>
    <w:p w14:paraId="417EB86E" w14:textId="77777777" w:rsidR="00D5474D" w:rsidRPr="00C24D01" w:rsidRDefault="00D5474D" w:rsidP="00D5474D">
      <w:pPr>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Осознание ими важности изучения и соблюдения правил дорожного движения как необходимое условие сохранения жизни и здоровья как самих обучающихся, так и окружающих их людей.</w:t>
      </w:r>
    </w:p>
    <w:p w14:paraId="35761D77" w14:textId="77777777" w:rsidR="00D5474D" w:rsidRDefault="00D5474D" w:rsidP="00D5474D">
      <w:pPr>
        <w:spacing w:after="0" w:line="240" w:lineRule="auto"/>
        <w:ind w:left="720"/>
        <w:jc w:val="both"/>
        <w:rPr>
          <w:rFonts w:ascii="Times New Roman" w:eastAsia="Times New Roman" w:hAnsi="Times New Roman" w:cs="Times New Roman"/>
          <w:color w:val="000000"/>
          <w:sz w:val="24"/>
          <w:szCs w:val="24"/>
          <w:lang w:eastAsia="ru-RU"/>
        </w:rPr>
      </w:pPr>
    </w:p>
    <w:p w14:paraId="0F553F57" w14:textId="77777777" w:rsidR="00D5474D" w:rsidRDefault="00D5474D" w:rsidP="00D5474D">
      <w:pPr>
        <w:spacing w:after="0" w:line="240" w:lineRule="auto"/>
        <w:ind w:left="720"/>
        <w:jc w:val="both"/>
        <w:rPr>
          <w:rFonts w:ascii="Times New Roman" w:eastAsia="Times New Roman" w:hAnsi="Times New Roman" w:cs="Times New Roman"/>
          <w:color w:val="000000"/>
          <w:sz w:val="24"/>
          <w:szCs w:val="24"/>
          <w:lang w:eastAsia="ru-RU"/>
        </w:rPr>
      </w:pPr>
    </w:p>
    <w:p w14:paraId="546BAFAA" w14:textId="77777777" w:rsidR="00D5474D" w:rsidRDefault="00D5474D" w:rsidP="00D5474D">
      <w:pPr>
        <w:spacing w:after="0" w:line="240" w:lineRule="auto"/>
        <w:ind w:left="720"/>
        <w:jc w:val="both"/>
        <w:rPr>
          <w:rFonts w:ascii="Times New Roman" w:eastAsia="Times New Roman" w:hAnsi="Times New Roman" w:cs="Times New Roman"/>
          <w:color w:val="000000"/>
          <w:sz w:val="24"/>
          <w:szCs w:val="24"/>
          <w:lang w:eastAsia="ru-RU"/>
        </w:rPr>
      </w:pPr>
    </w:p>
    <w:p w14:paraId="423EFC67" w14:textId="77777777" w:rsidR="00D5474D" w:rsidRPr="00C24D01" w:rsidRDefault="00D5474D" w:rsidP="00D5474D">
      <w:pPr>
        <w:spacing w:after="0" w:line="240" w:lineRule="auto"/>
        <w:ind w:left="720"/>
        <w:jc w:val="both"/>
        <w:rPr>
          <w:rFonts w:ascii="Times New Roman" w:eastAsia="Times New Roman" w:hAnsi="Times New Roman" w:cs="Times New Roman"/>
          <w:color w:val="000000"/>
          <w:sz w:val="24"/>
          <w:szCs w:val="24"/>
          <w:lang w:eastAsia="ru-RU"/>
        </w:rPr>
      </w:pPr>
    </w:p>
    <w:p w14:paraId="0565C7A0"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11. ПЛАН ОСНОВНЫХ МЕРОПРИЯТИЙ ПО РЕАЛИЗАЦИИ 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320"/>
        <w:gridCol w:w="3078"/>
        <w:gridCol w:w="2127"/>
      </w:tblGrid>
      <w:tr w:rsidR="00D5474D" w:rsidRPr="00C24D01" w14:paraId="5293DF94" w14:textId="77777777" w:rsidTr="006E7FB5">
        <w:tc>
          <w:tcPr>
            <w:tcW w:w="648" w:type="dxa"/>
            <w:tcBorders>
              <w:top w:val="single" w:sz="4" w:space="0" w:color="000000"/>
              <w:left w:val="single" w:sz="4" w:space="0" w:color="000000"/>
              <w:bottom w:val="single" w:sz="4" w:space="0" w:color="000000"/>
              <w:right w:val="single" w:sz="4" w:space="0" w:color="000000"/>
            </w:tcBorders>
            <w:vAlign w:val="center"/>
          </w:tcPr>
          <w:p w14:paraId="2CA7EE30"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п/п</w:t>
            </w:r>
          </w:p>
        </w:tc>
        <w:tc>
          <w:tcPr>
            <w:tcW w:w="4320" w:type="dxa"/>
            <w:tcBorders>
              <w:top w:val="single" w:sz="4" w:space="0" w:color="000000"/>
              <w:left w:val="single" w:sz="4" w:space="0" w:color="000000"/>
              <w:bottom w:val="single" w:sz="4" w:space="0" w:color="000000"/>
              <w:right w:val="single" w:sz="4" w:space="0" w:color="000000"/>
            </w:tcBorders>
            <w:vAlign w:val="center"/>
          </w:tcPr>
          <w:p w14:paraId="41696F98"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Проводимое мероприятие</w:t>
            </w:r>
          </w:p>
        </w:tc>
        <w:tc>
          <w:tcPr>
            <w:tcW w:w="3078" w:type="dxa"/>
            <w:tcBorders>
              <w:top w:val="single" w:sz="4" w:space="0" w:color="000000"/>
              <w:left w:val="single" w:sz="4" w:space="0" w:color="000000"/>
              <w:bottom w:val="single" w:sz="4" w:space="0" w:color="000000"/>
              <w:right w:val="single" w:sz="4" w:space="0" w:color="000000"/>
            </w:tcBorders>
            <w:vAlign w:val="center"/>
          </w:tcPr>
          <w:p w14:paraId="04EAF0FD"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Ответственный </w:t>
            </w:r>
          </w:p>
          <w:p w14:paraId="442BDA6C"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1674A22"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Сроки исполнения</w:t>
            </w:r>
          </w:p>
        </w:tc>
      </w:tr>
      <w:tr w:rsidR="00D5474D" w:rsidRPr="00C24D01" w14:paraId="0EEC33BB" w14:textId="77777777" w:rsidTr="006E7FB5">
        <w:tc>
          <w:tcPr>
            <w:tcW w:w="10173" w:type="dxa"/>
            <w:gridSpan w:val="4"/>
            <w:tcBorders>
              <w:top w:val="single" w:sz="4" w:space="0" w:color="000000"/>
              <w:left w:val="single" w:sz="4" w:space="0" w:color="000000"/>
              <w:bottom w:val="single" w:sz="4" w:space="0" w:color="000000"/>
              <w:right w:val="single" w:sz="4" w:space="0" w:color="000000"/>
            </w:tcBorders>
            <w:vAlign w:val="center"/>
          </w:tcPr>
          <w:p w14:paraId="0DF519D2"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Формирование информационного пространства школы</w:t>
            </w:r>
          </w:p>
        </w:tc>
      </w:tr>
      <w:tr w:rsidR="00D5474D" w:rsidRPr="00C24D01" w14:paraId="3CA670DD"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6894761"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B8421C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Приобретение методической литературы по изучению правил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07111C2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Преподаватель ОБЗР</w:t>
            </w:r>
          </w:p>
          <w:p w14:paraId="3671A88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p w14:paraId="415A60B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Библиотекарь</w:t>
            </w:r>
          </w:p>
        </w:tc>
        <w:tc>
          <w:tcPr>
            <w:tcW w:w="2127" w:type="dxa"/>
            <w:tcBorders>
              <w:top w:val="single" w:sz="4" w:space="0" w:color="000000"/>
              <w:left w:val="single" w:sz="4" w:space="0" w:color="000000"/>
              <w:bottom w:val="single" w:sz="4" w:space="0" w:color="000000"/>
              <w:right w:val="single" w:sz="4" w:space="0" w:color="000000"/>
            </w:tcBorders>
          </w:tcPr>
          <w:p w14:paraId="433E008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Ежемесячно </w:t>
            </w:r>
          </w:p>
        </w:tc>
      </w:tr>
      <w:tr w:rsidR="00D5474D" w:rsidRPr="00C24D01" w14:paraId="5A16A048" w14:textId="77777777" w:rsidTr="006E7FB5">
        <w:tc>
          <w:tcPr>
            <w:tcW w:w="648" w:type="dxa"/>
            <w:tcBorders>
              <w:top w:val="single" w:sz="4" w:space="0" w:color="000000"/>
              <w:left w:val="single" w:sz="4" w:space="0" w:color="000000"/>
              <w:bottom w:val="single" w:sz="4" w:space="0" w:color="000000"/>
              <w:right w:val="single" w:sz="4" w:space="0" w:color="000000"/>
            </w:tcBorders>
          </w:tcPr>
          <w:p w14:paraId="5844AEDE"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DF559A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и распространение памяток для учащихся и классных руководителей по ПДД</w:t>
            </w:r>
          </w:p>
        </w:tc>
        <w:tc>
          <w:tcPr>
            <w:tcW w:w="3078" w:type="dxa"/>
            <w:tcBorders>
              <w:top w:val="single" w:sz="4" w:space="0" w:color="000000"/>
              <w:left w:val="single" w:sz="4" w:space="0" w:color="000000"/>
              <w:bottom w:val="single" w:sz="4" w:space="0" w:color="000000"/>
              <w:right w:val="single" w:sz="4" w:space="0" w:color="000000"/>
            </w:tcBorders>
          </w:tcPr>
          <w:p w14:paraId="287D682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Преподаватель ОБЗР </w:t>
            </w:r>
          </w:p>
          <w:p w14:paraId="6E11B67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3892280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Ежеквартально</w:t>
            </w:r>
          </w:p>
        </w:tc>
      </w:tr>
      <w:tr w:rsidR="00D5474D" w:rsidRPr="00C24D01" w14:paraId="569956AF" w14:textId="77777777" w:rsidTr="006E7FB5">
        <w:tc>
          <w:tcPr>
            <w:tcW w:w="648" w:type="dxa"/>
            <w:tcBorders>
              <w:top w:val="single" w:sz="4" w:space="0" w:color="000000"/>
              <w:left w:val="single" w:sz="4" w:space="0" w:color="000000"/>
              <w:bottom w:val="single" w:sz="4" w:space="0" w:color="000000"/>
              <w:right w:val="single" w:sz="4" w:space="0" w:color="000000"/>
            </w:tcBorders>
          </w:tcPr>
          <w:p w14:paraId="310FE125"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493D0D0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Изготовление макета микрорайона и других для изучения ситуаций на дорогах</w:t>
            </w:r>
          </w:p>
        </w:tc>
        <w:tc>
          <w:tcPr>
            <w:tcW w:w="3078" w:type="dxa"/>
            <w:tcBorders>
              <w:top w:val="single" w:sz="4" w:space="0" w:color="000000"/>
              <w:left w:val="single" w:sz="4" w:space="0" w:color="000000"/>
              <w:bottom w:val="single" w:sz="4" w:space="0" w:color="000000"/>
              <w:right w:val="single" w:sz="4" w:space="0" w:color="000000"/>
            </w:tcBorders>
          </w:tcPr>
          <w:p w14:paraId="46289A8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Преподаватель ОБЗР </w:t>
            </w:r>
          </w:p>
          <w:p w14:paraId="1EBE267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Секция ЮИД</w:t>
            </w:r>
          </w:p>
        </w:tc>
        <w:tc>
          <w:tcPr>
            <w:tcW w:w="2127" w:type="dxa"/>
            <w:tcBorders>
              <w:top w:val="single" w:sz="4" w:space="0" w:color="000000"/>
              <w:left w:val="single" w:sz="4" w:space="0" w:color="000000"/>
              <w:bottom w:val="single" w:sz="4" w:space="0" w:color="000000"/>
              <w:right w:val="single" w:sz="4" w:space="0" w:color="000000"/>
            </w:tcBorders>
          </w:tcPr>
          <w:p w14:paraId="7FD62D6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Ежегодно</w:t>
            </w:r>
          </w:p>
        </w:tc>
      </w:tr>
      <w:tr w:rsidR="00D5474D" w:rsidRPr="00C24D01" w14:paraId="0C703789" w14:textId="77777777" w:rsidTr="006E7FB5">
        <w:tc>
          <w:tcPr>
            <w:tcW w:w="648" w:type="dxa"/>
            <w:tcBorders>
              <w:top w:val="single" w:sz="4" w:space="0" w:color="000000"/>
              <w:left w:val="single" w:sz="4" w:space="0" w:color="000000"/>
              <w:bottom w:val="single" w:sz="4" w:space="0" w:color="000000"/>
              <w:right w:val="single" w:sz="4" w:space="0" w:color="000000"/>
            </w:tcBorders>
          </w:tcPr>
          <w:p w14:paraId="539F584E"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30B954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Распространение наглядной агитации, предоставляемой ОГИБДД</w:t>
            </w:r>
          </w:p>
        </w:tc>
        <w:tc>
          <w:tcPr>
            <w:tcW w:w="3078" w:type="dxa"/>
            <w:tcBorders>
              <w:top w:val="single" w:sz="4" w:space="0" w:color="000000"/>
              <w:left w:val="single" w:sz="4" w:space="0" w:color="000000"/>
              <w:bottom w:val="single" w:sz="4" w:space="0" w:color="000000"/>
              <w:right w:val="single" w:sz="4" w:space="0" w:color="000000"/>
            </w:tcBorders>
          </w:tcPr>
          <w:p w14:paraId="0E6AC90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Руководитель отряда ЮИД</w:t>
            </w:r>
          </w:p>
          <w:p w14:paraId="31AF755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3334D23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 мере поступления </w:t>
            </w:r>
          </w:p>
        </w:tc>
      </w:tr>
      <w:tr w:rsidR="00D5474D" w:rsidRPr="00C24D01" w14:paraId="2ACA0EDC" w14:textId="77777777" w:rsidTr="006E7FB5">
        <w:tc>
          <w:tcPr>
            <w:tcW w:w="648" w:type="dxa"/>
            <w:tcBorders>
              <w:top w:val="single" w:sz="4" w:space="0" w:color="000000"/>
              <w:left w:val="single" w:sz="4" w:space="0" w:color="000000"/>
              <w:bottom w:val="single" w:sz="4" w:space="0" w:color="000000"/>
              <w:right w:val="single" w:sz="4" w:space="0" w:color="000000"/>
            </w:tcBorders>
          </w:tcPr>
          <w:p w14:paraId="480F29CF"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8C3B60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Оформление рекреации  (кабинета) для изучения ПДД </w:t>
            </w:r>
          </w:p>
        </w:tc>
        <w:tc>
          <w:tcPr>
            <w:tcW w:w="3078" w:type="dxa"/>
            <w:tcBorders>
              <w:top w:val="single" w:sz="4" w:space="0" w:color="000000"/>
              <w:left w:val="single" w:sz="4" w:space="0" w:color="000000"/>
              <w:bottom w:val="single" w:sz="4" w:space="0" w:color="000000"/>
              <w:right w:val="single" w:sz="4" w:space="0" w:color="000000"/>
            </w:tcBorders>
          </w:tcPr>
          <w:p w14:paraId="572AFD7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p w14:paraId="274B812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Секция ЮИД</w:t>
            </w:r>
          </w:p>
        </w:tc>
        <w:tc>
          <w:tcPr>
            <w:tcW w:w="2127" w:type="dxa"/>
            <w:tcBorders>
              <w:top w:val="single" w:sz="4" w:space="0" w:color="000000"/>
              <w:left w:val="single" w:sz="4" w:space="0" w:color="000000"/>
              <w:bottom w:val="single" w:sz="4" w:space="0" w:color="000000"/>
              <w:right w:val="single" w:sz="4" w:space="0" w:color="000000"/>
            </w:tcBorders>
          </w:tcPr>
          <w:p w14:paraId="16A749E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Ежегодно</w:t>
            </w:r>
          </w:p>
        </w:tc>
      </w:tr>
      <w:tr w:rsidR="00D5474D" w:rsidRPr="00C24D01" w14:paraId="7F42F056" w14:textId="77777777" w:rsidTr="006E7FB5">
        <w:tc>
          <w:tcPr>
            <w:tcW w:w="10173" w:type="dxa"/>
            <w:gridSpan w:val="4"/>
            <w:tcBorders>
              <w:top w:val="single" w:sz="4" w:space="0" w:color="000000"/>
              <w:left w:val="single" w:sz="4" w:space="0" w:color="000000"/>
              <w:bottom w:val="single" w:sz="4" w:space="0" w:color="000000"/>
              <w:right w:val="single" w:sz="4" w:space="0" w:color="000000"/>
            </w:tcBorders>
          </w:tcPr>
          <w:p w14:paraId="24A8EAC3"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Обучение детей безопасному поведению на улицах города </w:t>
            </w:r>
          </w:p>
        </w:tc>
      </w:tr>
      <w:tr w:rsidR="00D5474D" w:rsidRPr="00C24D01" w14:paraId="58E439B2" w14:textId="77777777" w:rsidTr="006E7FB5">
        <w:tc>
          <w:tcPr>
            <w:tcW w:w="648" w:type="dxa"/>
            <w:tcBorders>
              <w:top w:val="single" w:sz="4" w:space="0" w:color="000000"/>
              <w:left w:val="single" w:sz="4" w:space="0" w:color="000000"/>
              <w:bottom w:val="single" w:sz="4" w:space="0" w:color="000000"/>
              <w:right w:val="single" w:sz="4" w:space="0" w:color="000000"/>
            </w:tcBorders>
          </w:tcPr>
          <w:p w14:paraId="460B079B"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02FA29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интегрированных уроков</w:t>
            </w:r>
          </w:p>
        </w:tc>
        <w:tc>
          <w:tcPr>
            <w:tcW w:w="3078" w:type="dxa"/>
            <w:tcBorders>
              <w:top w:val="single" w:sz="4" w:space="0" w:color="000000"/>
              <w:left w:val="single" w:sz="4" w:space="0" w:color="000000"/>
              <w:bottom w:val="single" w:sz="4" w:space="0" w:color="000000"/>
              <w:right w:val="single" w:sz="4" w:space="0" w:color="000000"/>
            </w:tcBorders>
          </w:tcPr>
          <w:p w14:paraId="2E7D808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1FB896A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077970A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Согласно планированию</w:t>
            </w:r>
          </w:p>
        </w:tc>
      </w:tr>
      <w:tr w:rsidR="00D5474D" w:rsidRPr="00C24D01" w14:paraId="167E581A" w14:textId="77777777" w:rsidTr="006E7FB5">
        <w:tc>
          <w:tcPr>
            <w:tcW w:w="648" w:type="dxa"/>
            <w:tcBorders>
              <w:top w:val="single" w:sz="4" w:space="0" w:color="000000"/>
              <w:left w:val="single" w:sz="4" w:space="0" w:color="000000"/>
              <w:bottom w:val="single" w:sz="4" w:space="0" w:color="000000"/>
              <w:right w:val="single" w:sz="4" w:space="0" w:color="000000"/>
            </w:tcBorders>
          </w:tcPr>
          <w:p w14:paraId="468638E1"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640FA1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Тестирование обучающихся по ПДД</w:t>
            </w:r>
          </w:p>
        </w:tc>
        <w:tc>
          <w:tcPr>
            <w:tcW w:w="3078" w:type="dxa"/>
            <w:tcBorders>
              <w:top w:val="single" w:sz="4" w:space="0" w:color="000000"/>
              <w:left w:val="single" w:sz="4" w:space="0" w:color="000000"/>
              <w:bottom w:val="single" w:sz="4" w:space="0" w:color="000000"/>
              <w:right w:val="single" w:sz="4" w:space="0" w:color="000000"/>
            </w:tcBorders>
          </w:tcPr>
          <w:p w14:paraId="25C607F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tc>
        <w:tc>
          <w:tcPr>
            <w:tcW w:w="2127" w:type="dxa"/>
            <w:tcBorders>
              <w:top w:val="single" w:sz="4" w:space="0" w:color="000000"/>
              <w:left w:val="single" w:sz="4" w:space="0" w:color="000000"/>
              <w:bottom w:val="single" w:sz="4" w:space="0" w:color="000000"/>
              <w:right w:val="single" w:sz="4" w:space="0" w:color="000000"/>
            </w:tcBorders>
          </w:tcPr>
          <w:p w14:paraId="392D360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Сентябрь, февраль, май</w:t>
            </w:r>
          </w:p>
        </w:tc>
      </w:tr>
      <w:tr w:rsidR="00D5474D" w:rsidRPr="00C24D01" w14:paraId="6577C6BE" w14:textId="77777777" w:rsidTr="006E7FB5">
        <w:tc>
          <w:tcPr>
            <w:tcW w:w="648" w:type="dxa"/>
            <w:tcBorders>
              <w:top w:val="single" w:sz="4" w:space="0" w:color="000000"/>
              <w:left w:val="single" w:sz="4" w:space="0" w:color="000000"/>
              <w:bottom w:val="single" w:sz="4" w:space="0" w:color="000000"/>
              <w:right w:val="single" w:sz="4" w:space="0" w:color="000000"/>
            </w:tcBorders>
          </w:tcPr>
          <w:p w14:paraId="0806A1B5"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176627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безопасности</w:t>
            </w:r>
          </w:p>
        </w:tc>
        <w:tc>
          <w:tcPr>
            <w:tcW w:w="3078" w:type="dxa"/>
            <w:tcBorders>
              <w:top w:val="single" w:sz="4" w:space="0" w:color="000000"/>
              <w:left w:val="single" w:sz="4" w:space="0" w:color="000000"/>
              <w:bottom w:val="single" w:sz="4" w:space="0" w:color="000000"/>
              <w:right w:val="single" w:sz="4" w:space="0" w:color="000000"/>
            </w:tcBorders>
          </w:tcPr>
          <w:p w14:paraId="35AB39A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04D09DA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23C117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Ежедневно </w:t>
            </w:r>
          </w:p>
        </w:tc>
      </w:tr>
      <w:tr w:rsidR="00D5474D" w:rsidRPr="00C24D01" w14:paraId="7F5978A3" w14:textId="77777777" w:rsidTr="006E7FB5">
        <w:tc>
          <w:tcPr>
            <w:tcW w:w="648" w:type="dxa"/>
            <w:tcBorders>
              <w:top w:val="single" w:sz="4" w:space="0" w:color="000000"/>
              <w:left w:val="single" w:sz="4" w:space="0" w:color="000000"/>
              <w:bottom w:val="single" w:sz="4" w:space="0" w:color="000000"/>
              <w:right w:val="single" w:sz="4" w:space="0" w:color="000000"/>
            </w:tcBorders>
          </w:tcPr>
          <w:p w14:paraId="3F105B2A"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186229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каждому факту ДТП с участием несовершеннолетних и работников школы проведение тщательного анализа и доклад в контролирующие органы</w:t>
            </w:r>
          </w:p>
        </w:tc>
        <w:tc>
          <w:tcPr>
            <w:tcW w:w="3078" w:type="dxa"/>
            <w:tcBorders>
              <w:top w:val="single" w:sz="4" w:space="0" w:color="000000"/>
              <w:left w:val="single" w:sz="4" w:space="0" w:color="000000"/>
              <w:bottom w:val="single" w:sz="4" w:space="0" w:color="000000"/>
              <w:right w:val="single" w:sz="4" w:space="0" w:color="000000"/>
            </w:tcBorders>
          </w:tcPr>
          <w:p w14:paraId="41E8D30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Комиссия по проведению расследования</w:t>
            </w:r>
          </w:p>
        </w:tc>
        <w:tc>
          <w:tcPr>
            <w:tcW w:w="2127" w:type="dxa"/>
            <w:tcBorders>
              <w:top w:val="single" w:sz="4" w:space="0" w:color="000000"/>
              <w:left w:val="single" w:sz="4" w:space="0" w:color="000000"/>
              <w:bottom w:val="single" w:sz="4" w:space="0" w:color="000000"/>
              <w:right w:val="single" w:sz="4" w:space="0" w:color="000000"/>
            </w:tcBorders>
          </w:tcPr>
          <w:p w14:paraId="1BF41F1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5474D" w:rsidRPr="00C24D01" w14:paraId="6C1F8D27" w14:textId="77777777" w:rsidTr="006E7FB5">
        <w:tc>
          <w:tcPr>
            <w:tcW w:w="648" w:type="dxa"/>
            <w:tcBorders>
              <w:top w:val="single" w:sz="4" w:space="0" w:color="000000"/>
              <w:left w:val="single" w:sz="4" w:space="0" w:color="000000"/>
              <w:bottom w:val="single" w:sz="4" w:space="0" w:color="000000"/>
              <w:right w:val="single" w:sz="4" w:space="0" w:color="000000"/>
            </w:tcBorders>
          </w:tcPr>
          <w:p w14:paraId="267609C4"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961641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опроса среди учащихся о допускаемых нарушениях на дороге, их предложениях по улучшению ситуаций на дорогах и направлению материалов в ГИБДД, анализ документов</w:t>
            </w:r>
          </w:p>
        </w:tc>
        <w:tc>
          <w:tcPr>
            <w:tcW w:w="3078" w:type="dxa"/>
            <w:tcBorders>
              <w:top w:val="single" w:sz="4" w:space="0" w:color="000000"/>
              <w:left w:val="single" w:sz="4" w:space="0" w:color="000000"/>
              <w:bottom w:val="single" w:sz="4" w:space="0" w:color="000000"/>
              <w:right w:val="single" w:sz="4" w:space="0" w:color="000000"/>
            </w:tcBorders>
          </w:tcPr>
          <w:p w14:paraId="484AAA6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7378845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Заместитель директора по ВР </w:t>
            </w:r>
          </w:p>
        </w:tc>
        <w:tc>
          <w:tcPr>
            <w:tcW w:w="2127" w:type="dxa"/>
            <w:tcBorders>
              <w:top w:val="single" w:sz="4" w:space="0" w:color="000000"/>
              <w:left w:val="single" w:sz="4" w:space="0" w:color="000000"/>
              <w:bottom w:val="single" w:sz="4" w:space="0" w:color="000000"/>
              <w:right w:val="single" w:sz="4" w:space="0" w:color="000000"/>
            </w:tcBorders>
          </w:tcPr>
          <w:p w14:paraId="7179E3A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5474D" w:rsidRPr="00C24D01" w14:paraId="73C2815F"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1770B61"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EFC459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Обеспечение ведения документации по профилактике дорожного травматизма в соответствии </w:t>
            </w:r>
          </w:p>
          <w:p w14:paraId="4F071C15"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3078" w:type="dxa"/>
            <w:tcBorders>
              <w:top w:val="single" w:sz="4" w:space="0" w:color="000000"/>
              <w:left w:val="single" w:sz="4" w:space="0" w:color="000000"/>
              <w:bottom w:val="single" w:sz="4" w:space="0" w:color="000000"/>
              <w:right w:val="single" w:sz="4" w:space="0" w:color="000000"/>
            </w:tcBorders>
          </w:tcPr>
          <w:p w14:paraId="5ECD242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p w14:paraId="7EEFB8F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D96BCC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AD6212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 10 октября текущего года</w:t>
            </w:r>
          </w:p>
        </w:tc>
      </w:tr>
      <w:tr w:rsidR="00D5474D" w:rsidRPr="00C24D01" w14:paraId="78060B4E" w14:textId="77777777" w:rsidTr="006E7FB5">
        <w:tc>
          <w:tcPr>
            <w:tcW w:w="648" w:type="dxa"/>
            <w:tcBorders>
              <w:top w:val="single" w:sz="4" w:space="0" w:color="000000"/>
              <w:left w:val="single" w:sz="4" w:space="0" w:color="000000"/>
              <w:bottom w:val="single" w:sz="4" w:space="0" w:color="000000"/>
              <w:right w:val="single" w:sz="4" w:space="0" w:color="000000"/>
            </w:tcBorders>
          </w:tcPr>
          <w:p w14:paraId="07EA2029"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BE0881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Составление схем зон риска при движении в школу и обратно. Проведение профилактических мероприятия по действиям  в сложившихся ситуациях.</w:t>
            </w:r>
          </w:p>
        </w:tc>
        <w:tc>
          <w:tcPr>
            <w:tcW w:w="3078" w:type="dxa"/>
            <w:tcBorders>
              <w:top w:val="single" w:sz="4" w:space="0" w:color="000000"/>
              <w:left w:val="single" w:sz="4" w:space="0" w:color="000000"/>
              <w:bottom w:val="single" w:sz="4" w:space="0" w:color="000000"/>
              <w:right w:val="single" w:sz="4" w:space="0" w:color="000000"/>
            </w:tcBorders>
          </w:tcPr>
          <w:p w14:paraId="2FD24B0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31950F8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3E80980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665578B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5474D" w:rsidRPr="00C24D01" w14:paraId="0C37DA61"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AEC99F6"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1DB382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инструктажей с преподавательским составом по организации перевозки детей </w:t>
            </w:r>
          </w:p>
        </w:tc>
        <w:tc>
          <w:tcPr>
            <w:tcW w:w="3078" w:type="dxa"/>
            <w:tcBorders>
              <w:top w:val="single" w:sz="4" w:space="0" w:color="000000"/>
              <w:left w:val="single" w:sz="4" w:space="0" w:color="000000"/>
              <w:bottom w:val="single" w:sz="4" w:space="0" w:color="000000"/>
              <w:right w:val="single" w:sz="4" w:space="0" w:color="000000"/>
            </w:tcBorders>
          </w:tcPr>
          <w:p w14:paraId="5205019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51AA8C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0ACA414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5474D" w:rsidRPr="00C24D01" w14:paraId="53B57736" w14:textId="77777777" w:rsidTr="006E7FB5">
        <w:tc>
          <w:tcPr>
            <w:tcW w:w="648" w:type="dxa"/>
            <w:tcBorders>
              <w:top w:val="single" w:sz="4" w:space="0" w:color="000000"/>
              <w:left w:val="single" w:sz="4" w:space="0" w:color="000000"/>
              <w:bottom w:val="single" w:sz="4" w:space="0" w:color="000000"/>
              <w:right w:val="single" w:sz="4" w:space="0" w:color="000000"/>
            </w:tcBorders>
          </w:tcPr>
          <w:p w14:paraId="55C15F94"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67C8E4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совместного плана действий с закрепленным инспектором по обучению учащихся безопасному поведению на дорогах</w:t>
            </w:r>
          </w:p>
        </w:tc>
        <w:tc>
          <w:tcPr>
            <w:tcW w:w="3078" w:type="dxa"/>
            <w:tcBorders>
              <w:top w:val="single" w:sz="4" w:space="0" w:color="000000"/>
              <w:left w:val="single" w:sz="4" w:space="0" w:color="000000"/>
              <w:bottom w:val="single" w:sz="4" w:space="0" w:color="000000"/>
              <w:right w:val="single" w:sz="4" w:space="0" w:color="000000"/>
            </w:tcBorders>
          </w:tcPr>
          <w:p w14:paraId="236B07A5"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5C11144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1644427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5474D" w:rsidRPr="00C24D01" w14:paraId="27C62125" w14:textId="77777777" w:rsidTr="006E7FB5">
        <w:tc>
          <w:tcPr>
            <w:tcW w:w="648" w:type="dxa"/>
            <w:tcBorders>
              <w:top w:val="single" w:sz="4" w:space="0" w:color="000000"/>
              <w:left w:val="single" w:sz="4" w:space="0" w:color="000000"/>
              <w:bottom w:val="single" w:sz="4" w:space="0" w:color="000000"/>
              <w:right w:val="single" w:sz="4" w:space="0" w:color="000000"/>
            </w:tcBorders>
          </w:tcPr>
          <w:p w14:paraId="73AB391E"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ABB205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На классных часах доведение до учащихся информации по ДТП, произошедших на территории округа</w:t>
            </w:r>
          </w:p>
        </w:tc>
        <w:tc>
          <w:tcPr>
            <w:tcW w:w="3078" w:type="dxa"/>
            <w:tcBorders>
              <w:top w:val="single" w:sz="4" w:space="0" w:color="000000"/>
              <w:left w:val="single" w:sz="4" w:space="0" w:color="000000"/>
              <w:bottom w:val="single" w:sz="4" w:space="0" w:color="000000"/>
              <w:right w:val="single" w:sz="4" w:space="0" w:color="000000"/>
            </w:tcBorders>
          </w:tcPr>
          <w:p w14:paraId="47D3BD55"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113540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 ;</w:t>
            </w:r>
          </w:p>
          <w:p w14:paraId="7D8B447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62CE84B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Ежемесячно </w:t>
            </w:r>
          </w:p>
        </w:tc>
      </w:tr>
      <w:tr w:rsidR="00D5474D" w:rsidRPr="00C24D01" w14:paraId="4A49E5FE" w14:textId="77777777" w:rsidTr="006E7FB5">
        <w:tc>
          <w:tcPr>
            <w:tcW w:w="10173" w:type="dxa"/>
            <w:gridSpan w:val="4"/>
            <w:tcBorders>
              <w:top w:val="single" w:sz="4" w:space="0" w:color="000000"/>
              <w:left w:val="single" w:sz="4" w:space="0" w:color="000000"/>
              <w:bottom w:val="single" w:sz="4" w:space="0" w:color="000000"/>
              <w:right w:val="single" w:sz="4" w:space="0" w:color="000000"/>
            </w:tcBorders>
          </w:tcPr>
          <w:p w14:paraId="76F258E9"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Работа с родителями</w:t>
            </w:r>
          </w:p>
        </w:tc>
      </w:tr>
      <w:tr w:rsidR="00D5474D" w:rsidRPr="00C24D01" w14:paraId="35E548D5"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0092B26"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4AC91D8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На родительских собраниях доведение до сведения родителей информации обо всех нарушениях ПДД, проведение агитационно-разъяснительных бесед по </w:t>
            </w:r>
            <w:r w:rsidRPr="00C24D01">
              <w:rPr>
                <w:rFonts w:ascii="Times New Roman" w:eastAsia="Times New Roman" w:hAnsi="Times New Roman" w:cs="Times New Roman"/>
                <w:color w:val="000000"/>
                <w:sz w:val="24"/>
                <w:szCs w:val="24"/>
                <w:lang w:eastAsia="ru-RU"/>
              </w:rPr>
              <w:lastRenderedPageBreak/>
              <w:t>предупреждению травматизма на дорогах</w:t>
            </w:r>
          </w:p>
        </w:tc>
        <w:tc>
          <w:tcPr>
            <w:tcW w:w="3078" w:type="dxa"/>
            <w:tcBorders>
              <w:top w:val="single" w:sz="4" w:space="0" w:color="000000"/>
              <w:left w:val="single" w:sz="4" w:space="0" w:color="000000"/>
              <w:bottom w:val="single" w:sz="4" w:space="0" w:color="000000"/>
              <w:right w:val="single" w:sz="4" w:space="0" w:color="000000"/>
            </w:tcBorders>
          </w:tcPr>
          <w:p w14:paraId="207EC43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Заместитель директора по ВР;</w:t>
            </w:r>
          </w:p>
          <w:p w14:paraId="3A3B768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1640255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Ежемесячно </w:t>
            </w:r>
          </w:p>
        </w:tc>
      </w:tr>
      <w:tr w:rsidR="00D5474D" w:rsidRPr="00C24D01" w14:paraId="63C507B6" w14:textId="77777777" w:rsidTr="006E7FB5">
        <w:tc>
          <w:tcPr>
            <w:tcW w:w="648" w:type="dxa"/>
            <w:tcBorders>
              <w:top w:val="single" w:sz="4" w:space="0" w:color="000000"/>
              <w:left w:val="single" w:sz="4" w:space="0" w:color="000000"/>
              <w:bottom w:val="single" w:sz="4" w:space="0" w:color="000000"/>
              <w:right w:val="single" w:sz="4" w:space="0" w:color="000000"/>
            </w:tcBorders>
          </w:tcPr>
          <w:p w14:paraId="3827DF22"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6CA7E75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совместных мероприятий по пресечению нарушений ПДД</w:t>
            </w:r>
          </w:p>
        </w:tc>
        <w:tc>
          <w:tcPr>
            <w:tcW w:w="3078" w:type="dxa"/>
            <w:tcBorders>
              <w:top w:val="single" w:sz="4" w:space="0" w:color="000000"/>
              <w:left w:val="single" w:sz="4" w:space="0" w:color="000000"/>
              <w:bottom w:val="single" w:sz="4" w:space="0" w:color="000000"/>
              <w:right w:val="single" w:sz="4" w:space="0" w:color="000000"/>
            </w:tcBorders>
          </w:tcPr>
          <w:p w14:paraId="0062626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5965B7A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2E4337E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отдельному плану</w:t>
            </w:r>
          </w:p>
        </w:tc>
      </w:tr>
      <w:tr w:rsidR="00D5474D" w:rsidRPr="00C24D01" w14:paraId="7A7C3C9B"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8C5CD0D"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7582FD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Домашнее задание для родителей</w:t>
            </w:r>
          </w:p>
        </w:tc>
        <w:tc>
          <w:tcPr>
            <w:tcW w:w="3078" w:type="dxa"/>
            <w:tcBorders>
              <w:top w:val="single" w:sz="4" w:space="0" w:color="000000"/>
              <w:left w:val="single" w:sz="4" w:space="0" w:color="000000"/>
              <w:bottom w:val="single" w:sz="4" w:space="0" w:color="000000"/>
              <w:right w:val="single" w:sz="4" w:space="0" w:color="000000"/>
            </w:tcBorders>
          </w:tcPr>
          <w:p w14:paraId="0D2FDC7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tcPr>
          <w:p w14:paraId="002A86A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Ежемесячно</w:t>
            </w:r>
          </w:p>
        </w:tc>
      </w:tr>
      <w:tr w:rsidR="00D5474D" w:rsidRPr="00C24D01" w14:paraId="799C353E" w14:textId="77777777" w:rsidTr="006E7FB5">
        <w:tc>
          <w:tcPr>
            <w:tcW w:w="648" w:type="dxa"/>
            <w:tcBorders>
              <w:top w:val="single" w:sz="4" w:space="0" w:color="000000"/>
              <w:left w:val="single" w:sz="4" w:space="0" w:color="000000"/>
              <w:bottom w:val="single" w:sz="4" w:space="0" w:color="000000"/>
              <w:right w:val="single" w:sz="4" w:space="0" w:color="000000"/>
            </w:tcBorders>
          </w:tcPr>
          <w:p w14:paraId="0B2E1042"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1325EE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часы с записью темы в соответствующий журнал</w:t>
            </w:r>
          </w:p>
        </w:tc>
        <w:tc>
          <w:tcPr>
            <w:tcW w:w="3078" w:type="dxa"/>
            <w:tcBorders>
              <w:top w:val="single" w:sz="4" w:space="0" w:color="000000"/>
              <w:left w:val="single" w:sz="4" w:space="0" w:color="000000"/>
              <w:bottom w:val="single" w:sz="4" w:space="0" w:color="000000"/>
              <w:right w:val="single" w:sz="4" w:space="0" w:color="000000"/>
            </w:tcBorders>
          </w:tcPr>
          <w:p w14:paraId="046FED8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tcPr>
          <w:p w14:paraId="54F9436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Ежемесячно</w:t>
            </w:r>
          </w:p>
        </w:tc>
      </w:tr>
      <w:tr w:rsidR="00D5474D" w:rsidRPr="00C24D01" w14:paraId="1CA21DB2" w14:textId="77777777" w:rsidTr="006E7FB5">
        <w:tc>
          <w:tcPr>
            <w:tcW w:w="10173" w:type="dxa"/>
            <w:gridSpan w:val="4"/>
            <w:tcBorders>
              <w:top w:val="single" w:sz="4" w:space="0" w:color="000000"/>
              <w:left w:val="single" w:sz="4" w:space="0" w:color="000000"/>
              <w:bottom w:val="single" w:sz="4" w:space="0" w:color="000000"/>
              <w:right w:val="single" w:sz="4" w:space="0" w:color="000000"/>
            </w:tcBorders>
          </w:tcPr>
          <w:p w14:paraId="78B39683"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Организационно-массовые мероприятия </w:t>
            </w:r>
          </w:p>
        </w:tc>
      </w:tr>
      <w:tr w:rsidR="00D5474D" w:rsidRPr="00C24D01" w14:paraId="4C1551BA"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25A041E"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25CAD3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 проведении «Дня знаний», проведение инструктажей по соблюдению ПДД</w:t>
            </w:r>
          </w:p>
        </w:tc>
        <w:tc>
          <w:tcPr>
            <w:tcW w:w="3078" w:type="dxa"/>
            <w:tcBorders>
              <w:top w:val="single" w:sz="4" w:space="0" w:color="000000"/>
              <w:left w:val="single" w:sz="4" w:space="0" w:color="000000"/>
              <w:bottom w:val="single" w:sz="4" w:space="0" w:color="000000"/>
              <w:right w:val="single" w:sz="4" w:space="0" w:color="000000"/>
            </w:tcBorders>
          </w:tcPr>
          <w:p w14:paraId="586D16C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6C0FB24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3137FDEE"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01 сентября</w:t>
            </w:r>
          </w:p>
        </w:tc>
      </w:tr>
      <w:tr w:rsidR="00D5474D" w:rsidRPr="00C24D01" w14:paraId="49645405" w14:textId="77777777" w:rsidTr="006E7FB5">
        <w:tc>
          <w:tcPr>
            <w:tcW w:w="648" w:type="dxa"/>
            <w:tcBorders>
              <w:top w:val="single" w:sz="4" w:space="0" w:color="000000"/>
              <w:left w:val="single" w:sz="4" w:space="0" w:color="000000"/>
              <w:bottom w:val="single" w:sz="4" w:space="0" w:color="000000"/>
              <w:right w:val="single" w:sz="4" w:space="0" w:color="000000"/>
            </w:tcBorders>
          </w:tcPr>
          <w:p w14:paraId="68ED243C"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6C93FF9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и проведение праздника «Посвящение первоклассников в пешеходы»</w:t>
            </w:r>
          </w:p>
        </w:tc>
        <w:tc>
          <w:tcPr>
            <w:tcW w:w="3078" w:type="dxa"/>
            <w:tcBorders>
              <w:top w:val="single" w:sz="4" w:space="0" w:color="000000"/>
              <w:left w:val="single" w:sz="4" w:space="0" w:color="000000"/>
              <w:bottom w:val="single" w:sz="4" w:space="0" w:color="000000"/>
              <w:right w:val="single" w:sz="4" w:space="0" w:color="000000"/>
            </w:tcBorders>
          </w:tcPr>
          <w:p w14:paraId="04C03B7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5DB6EDC5"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4DCC83B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39E60BE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плану УО</w:t>
            </w:r>
          </w:p>
        </w:tc>
      </w:tr>
      <w:tr w:rsidR="00D5474D" w:rsidRPr="00C24D01" w14:paraId="342DC961" w14:textId="77777777" w:rsidTr="006E7FB5">
        <w:tc>
          <w:tcPr>
            <w:tcW w:w="648" w:type="dxa"/>
            <w:tcBorders>
              <w:top w:val="single" w:sz="4" w:space="0" w:color="000000"/>
              <w:left w:val="single" w:sz="4" w:space="0" w:color="000000"/>
              <w:bottom w:val="single" w:sz="4" w:space="0" w:color="000000"/>
              <w:right w:val="single" w:sz="4" w:space="0" w:color="000000"/>
            </w:tcBorders>
          </w:tcPr>
          <w:p w14:paraId="28F82440"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2937C5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Месячник по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7F15442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6DE4A1B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771D255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Сентябрь, май</w:t>
            </w:r>
          </w:p>
        </w:tc>
      </w:tr>
      <w:tr w:rsidR="00D5474D" w:rsidRPr="00C24D01" w14:paraId="12250B9E" w14:textId="77777777" w:rsidTr="006E7FB5">
        <w:tc>
          <w:tcPr>
            <w:tcW w:w="648" w:type="dxa"/>
            <w:tcBorders>
              <w:top w:val="single" w:sz="4" w:space="0" w:color="000000"/>
              <w:left w:val="single" w:sz="4" w:space="0" w:color="000000"/>
              <w:bottom w:val="single" w:sz="4" w:space="0" w:color="000000"/>
              <w:right w:val="single" w:sz="4" w:space="0" w:color="000000"/>
            </w:tcBorders>
          </w:tcPr>
          <w:p w14:paraId="5B935B30"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F1E2F2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профилактических бесед в рамках недели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0404E36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A94011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AFB9F8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1 раз в конце четверти</w:t>
            </w:r>
          </w:p>
        </w:tc>
      </w:tr>
      <w:tr w:rsidR="00D5474D" w:rsidRPr="00C24D01" w14:paraId="670B77AB" w14:textId="77777777" w:rsidTr="006E7FB5">
        <w:tc>
          <w:tcPr>
            <w:tcW w:w="648" w:type="dxa"/>
            <w:tcBorders>
              <w:top w:val="single" w:sz="4" w:space="0" w:color="000000"/>
              <w:left w:val="single" w:sz="4" w:space="0" w:color="000000"/>
              <w:bottom w:val="single" w:sz="4" w:space="0" w:color="000000"/>
              <w:right w:val="single" w:sz="4" w:space="0" w:color="000000"/>
            </w:tcBorders>
          </w:tcPr>
          <w:p w14:paraId="323B57A2"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99DB44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Работа с отрядом ЮИД</w:t>
            </w:r>
          </w:p>
        </w:tc>
        <w:tc>
          <w:tcPr>
            <w:tcW w:w="3078" w:type="dxa"/>
            <w:tcBorders>
              <w:top w:val="single" w:sz="4" w:space="0" w:color="000000"/>
              <w:left w:val="single" w:sz="4" w:space="0" w:color="000000"/>
              <w:bottom w:val="single" w:sz="4" w:space="0" w:color="000000"/>
              <w:right w:val="single" w:sz="4" w:space="0" w:color="000000"/>
            </w:tcBorders>
          </w:tcPr>
          <w:p w14:paraId="2219B3C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4F12A4A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учебного года</w:t>
            </w:r>
          </w:p>
          <w:p w14:paraId="194429F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r>
      <w:tr w:rsidR="00D5474D" w:rsidRPr="00C24D01" w14:paraId="79DFB464" w14:textId="77777777" w:rsidTr="006E7FB5">
        <w:tc>
          <w:tcPr>
            <w:tcW w:w="648" w:type="dxa"/>
            <w:tcBorders>
              <w:top w:val="single" w:sz="4" w:space="0" w:color="000000"/>
              <w:left w:val="single" w:sz="4" w:space="0" w:color="000000"/>
              <w:bottom w:val="single" w:sz="4" w:space="0" w:color="000000"/>
              <w:right w:val="single" w:sz="4" w:space="0" w:color="000000"/>
            </w:tcBorders>
          </w:tcPr>
          <w:p w14:paraId="3DFAD421"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AA8DD3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агитационно-разъяснительной работы по привлечению новых членов отряда ЮИДД</w:t>
            </w:r>
          </w:p>
        </w:tc>
        <w:tc>
          <w:tcPr>
            <w:tcW w:w="3078" w:type="dxa"/>
            <w:tcBorders>
              <w:top w:val="single" w:sz="4" w:space="0" w:color="000000"/>
              <w:left w:val="single" w:sz="4" w:space="0" w:color="000000"/>
              <w:bottom w:val="single" w:sz="4" w:space="0" w:color="000000"/>
              <w:right w:val="single" w:sz="4" w:space="0" w:color="000000"/>
            </w:tcBorders>
          </w:tcPr>
          <w:p w14:paraId="1B3C528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743748C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07EEFF0A"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76BADDE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5474D" w:rsidRPr="00C24D01" w14:paraId="363C2A39"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61859A4"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F339F0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Развешивание листовок </w:t>
            </w:r>
          </w:p>
        </w:tc>
        <w:tc>
          <w:tcPr>
            <w:tcW w:w="3078" w:type="dxa"/>
            <w:tcBorders>
              <w:top w:val="single" w:sz="4" w:space="0" w:color="000000"/>
              <w:left w:val="single" w:sz="4" w:space="0" w:color="000000"/>
              <w:bottom w:val="single" w:sz="4" w:space="0" w:color="000000"/>
              <w:right w:val="single" w:sz="4" w:space="0" w:color="000000"/>
            </w:tcBorders>
          </w:tcPr>
          <w:p w14:paraId="3A69919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7F02F57D"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F90BFF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Июнь</w:t>
            </w:r>
          </w:p>
          <w:p w14:paraId="5F21FEE3"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Июль </w:t>
            </w:r>
          </w:p>
        </w:tc>
      </w:tr>
      <w:tr w:rsidR="00D5474D" w:rsidRPr="00C24D01" w14:paraId="75C7517A" w14:textId="77777777" w:rsidTr="006E7FB5">
        <w:tc>
          <w:tcPr>
            <w:tcW w:w="10173" w:type="dxa"/>
            <w:gridSpan w:val="4"/>
            <w:tcBorders>
              <w:top w:val="single" w:sz="4" w:space="0" w:color="000000"/>
              <w:left w:val="single" w:sz="4" w:space="0" w:color="000000"/>
              <w:bottom w:val="single" w:sz="4" w:space="0" w:color="000000"/>
              <w:right w:val="single" w:sz="4" w:space="0" w:color="000000"/>
            </w:tcBorders>
          </w:tcPr>
          <w:p w14:paraId="3D2CABCB" w14:textId="77777777" w:rsidR="00D5474D" w:rsidRPr="00C24D01" w:rsidRDefault="00D5474D" w:rsidP="006E7FB5">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Конкурсы, смотры, фестивали</w:t>
            </w:r>
          </w:p>
        </w:tc>
      </w:tr>
      <w:tr w:rsidR="00D5474D" w:rsidRPr="00C24D01" w14:paraId="1C7C50D3" w14:textId="77777777" w:rsidTr="006E7FB5">
        <w:tc>
          <w:tcPr>
            <w:tcW w:w="648" w:type="dxa"/>
            <w:tcBorders>
              <w:top w:val="single" w:sz="4" w:space="0" w:color="000000"/>
              <w:left w:val="single" w:sz="4" w:space="0" w:color="000000"/>
              <w:bottom w:val="single" w:sz="4" w:space="0" w:color="000000"/>
              <w:right w:val="single" w:sz="4" w:space="0" w:color="000000"/>
            </w:tcBorders>
          </w:tcPr>
          <w:p w14:paraId="7A8DA124"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66BCA9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Соревнования «Безопасное колесо» </w:t>
            </w:r>
          </w:p>
        </w:tc>
        <w:tc>
          <w:tcPr>
            <w:tcW w:w="3078" w:type="dxa"/>
            <w:tcBorders>
              <w:top w:val="single" w:sz="4" w:space="0" w:color="000000"/>
              <w:left w:val="single" w:sz="4" w:space="0" w:color="000000"/>
              <w:bottom w:val="single" w:sz="4" w:space="0" w:color="000000"/>
              <w:right w:val="single" w:sz="4" w:space="0" w:color="000000"/>
            </w:tcBorders>
          </w:tcPr>
          <w:p w14:paraId="10485EC6"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Руководитель отряда</w:t>
            </w:r>
          </w:p>
        </w:tc>
        <w:tc>
          <w:tcPr>
            <w:tcW w:w="2127" w:type="dxa"/>
            <w:tcBorders>
              <w:top w:val="single" w:sz="4" w:space="0" w:color="000000"/>
              <w:left w:val="single" w:sz="4" w:space="0" w:color="000000"/>
              <w:bottom w:val="single" w:sz="4" w:space="0" w:color="000000"/>
              <w:right w:val="single" w:sz="4" w:space="0" w:color="000000"/>
            </w:tcBorders>
          </w:tcPr>
          <w:p w14:paraId="436889D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сентябрь</w:t>
            </w:r>
          </w:p>
        </w:tc>
      </w:tr>
      <w:tr w:rsidR="00D5474D" w:rsidRPr="00C24D01" w14:paraId="4B4B1166" w14:textId="77777777" w:rsidTr="006E7FB5">
        <w:tc>
          <w:tcPr>
            <w:tcW w:w="648" w:type="dxa"/>
            <w:tcBorders>
              <w:top w:val="single" w:sz="4" w:space="0" w:color="000000"/>
              <w:left w:val="single" w:sz="4" w:space="0" w:color="000000"/>
              <w:bottom w:val="single" w:sz="4" w:space="0" w:color="000000"/>
              <w:right w:val="single" w:sz="4" w:space="0" w:color="000000"/>
            </w:tcBorders>
          </w:tcPr>
          <w:p w14:paraId="68357B14"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66BF9298"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Викторина по знанию правил дорожного движения среди учащихся 5-10 классов</w:t>
            </w:r>
          </w:p>
        </w:tc>
        <w:tc>
          <w:tcPr>
            <w:tcW w:w="3078" w:type="dxa"/>
            <w:tcBorders>
              <w:top w:val="single" w:sz="4" w:space="0" w:color="000000"/>
              <w:left w:val="single" w:sz="4" w:space="0" w:color="000000"/>
              <w:bottom w:val="single" w:sz="4" w:space="0" w:color="000000"/>
              <w:right w:val="single" w:sz="4" w:space="0" w:color="000000"/>
            </w:tcBorders>
          </w:tcPr>
          <w:p w14:paraId="5E67B36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B5941C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3A3CD884"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Январь </w:t>
            </w:r>
          </w:p>
        </w:tc>
      </w:tr>
      <w:tr w:rsidR="00D5474D" w:rsidRPr="00C24D01" w14:paraId="45B348AC" w14:textId="77777777" w:rsidTr="006E7FB5">
        <w:tc>
          <w:tcPr>
            <w:tcW w:w="648" w:type="dxa"/>
            <w:tcBorders>
              <w:top w:val="single" w:sz="4" w:space="0" w:color="000000"/>
              <w:left w:val="single" w:sz="4" w:space="0" w:color="000000"/>
              <w:bottom w:val="single" w:sz="4" w:space="0" w:color="000000"/>
              <w:right w:val="single" w:sz="4" w:space="0" w:color="000000"/>
            </w:tcBorders>
          </w:tcPr>
          <w:p w14:paraId="19E760E8"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C7D5881"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Конкурс «Письмо водителю» среди обучающихся  </w:t>
            </w:r>
          </w:p>
        </w:tc>
        <w:tc>
          <w:tcPr>
            <w:tcW w:w="3078" w:type="dxa"/>
            <w:tcBorders>
              <w:top w:val="single" w:sz="4" w:space="0" w:color="000000"/>
              <w:left w:val="single" w:sz="4" w:space="0" w:color="000000"/>
              <w:bottom w:val="single" w:sz="4" w:space="0" w:color="000000"/>
              <w:right w:val="single" w:sz="4" w:space="0" w:color="000000"/>
            </w:tcBorders>
          </w:tcPr>
          <w:p w14:paraId="4FB93DD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1086D11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1F10A46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C806BC5"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Февраль – март </w:t>
            </w:r>
          </w:p>
        </w:tc>
      </w:tr>
      <w:tr w:rsidR="00D5474D" w:rsidRPr="00C24D01" w14:paraId="3571DF74" w14:textId="77777777" w:rsidTr="006E7FB5">
        <w:tc>
          <w:tcPr>
            <w:tcW w:w="648" w:type="dxa"/>
            <w:tcBorders>
              <w:top w:val="single" w:sz="4" w:space="0" w:color="000000"/>
              <w:left w:val="single" w:sz="4" w:space="0" w:color="000000"/>
              <w:bottom w:val="single" w:sz="4" w:space="0" w:color="000000"/>
              <w:right w:val="single" w:sz="4" w:space="0" w:color="000000"/>
            </w:tcBorders>
          </w:tcPr>
          <w:p w14:paraId="09F7BBBD"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FE9FF8C"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Смотр-конкурс по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4EFD9F6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72D95B3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178DC957"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плану ДО</w:t>
            </w:r>
          </w:p>
        </w:tc>
      </w:tr>
      <w:tr w:rsidR="00D5474D" w:rsidRPr="00C24D01" w14:paraId="354E154D" w14:textId="77777777" w:rsidTr="006E7FB5">
        <w:tc>
          <w:tcPr>
            <w:tcW w:w="648" w:type="dxa"/>
            <w:tcBorders>
              <w:top w:val="single" w:sz="4" w:space="0" w:color="000000"/>
              <w:left w:val="single" w:sz="4" w:space="0" w:color="000000"/>
              <w:bottom w:val="single" w:sz="4" w:space="0" w:color="000000"/>
              <w:right w:val="single" w:sz="4" w:space="0" w:color="000000"/>
            </w:tcBorders>
          </w:tcPr>
          <w:p w14:paraId="6C963E9A" w14:textId="77777777" w:rsidR="00D5474D" w:rsidRPr="00C24D01" w:rsidRDefault="00D5474D" w:rsidP="006E7FB5">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AEC9580"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Соревнования по знаниям правил дорожного движения среди родителей учащихся 1-4 классов</w:t>
            </w:r>
          </w:p>
        </w:tc>
        <w:tc>
          <w:tcPr>
            <w:tcW w:w="3078" w:type="dxa"/>
            <w:tcBorders>
              <w:top w:val="single" w:sz="4" w:space="0" w:color="000000"/>
              <w:left w:val="single" w:sz="4" w:space="0" w:color="000000"/>
              <w:bottom w:val="single" w:sz="4" w:space="0" w:color="000000"/>
              <w:right w:val="single" w:sz="4" w:space="0" w:color="000000"/>
            </w:tcBorders>
          </w:tcPr>
          <w:p w14:paraId="41303D92"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72B6DD5B"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6C56EBA9"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5D9B991F" w14:textId="77777777" w:rsidR="00D5474D" w:rsidRPr="00C24D01" w:rsidRDefault="00D5474D" w:rsidP="006E7FB5">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0F93F90D" w14:textId="77777777" w:rsidR="00D5474D" w:rsidRPr="00C24D01" w:rsidRDefault="00D5474D" w:rsidP="00D5474D">
      <w:pPr>
        <w:tabs>
          <w:tab w:val="left" w:pos="6495"/>
        </w:tabs>
        <w:spacing w:after="0" w:line="240" w:lineRule="auto"/>
        <w:rPr>
          <w:rFonts w:ascii="Times New Roman" w:eastAsia="Times New Roman" w:hAnsi="Times New Roman" w:cs="Times New Roman"/>
          <w:color w:val="000000"/>
          <w:sz w:val="24"/>
          <w:szCs w:val="24"/>
          <w:lang w:eastAsia="ru-RU"/>
        </w:rPr>
      </w:pPr>
    </w:p>
    <w:p w14:paraId="3AC6258A" w14:textId="77777777" w:rsidR="00D5474D" w:rsidRPr="00C24D01" w:rsidRDefault="00D5474D" w:rsidP="00D5474D">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12. МАТЕРИАЛЬНО – ТЕХНИЧЕСКОЕ ОСНАЩЕНИЕ</w:t>
      </w:r>
    </w:p>
    <w:p w14:paraId="5E9AF35A" w14:textId="77777777" w:rsidR="00D5474D" w:rsidRPr="00C24D01" w:rsidRDefault="00D5474D" w:rsidP="00D5474D">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Оформленная стендами; уголки безопасности в каждом учебном кабинете; методические материалы по проведению работы по данному направлению; наглядные пособия, мультимедийное оборудование, магнитно-маркерная доска, макеты дорожных </w:t>
      </w:r>
      <w:r w:rsidRPr="00C24D01">
        <w:rPr>
          <w:rFonts w:ascii="Times New Roman" w:eastAsia="Times New Roman" w:hAnsi="Times New Roman" w:cs="Times New Roman"/>
          <w:color w:val="000000"/>
          <w:sz w:val="24"/>
          <w:szCs w:val="24"/>
          <w:lang w:eastAsia="ru-RU"/>
        </w:rPr>
        <w:lastRenderedPageBreak/>
        <w:t>знаков, игры, информационные плакаты, велосипед; спортивный зал, оборудованный кабинет для работы с обучающимися и пед.составом школы по БДД.</w:t>
      </w:r>
    </w:p>
    <w:p w14:paraId="7976A3D3" w14:textId="77777777" w:rsidR="00D5474D" w:rsidRPr="00C24D01" w:rsidRDefault="00D5474D" w:rsidP="00D5474D">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 xml:space="preserve"> ЛИТЕРАТУРА</w:t>
      </w:r>
    </w:p>
    <w:p w14:paraId="5777D794" w14:textId="77777777" w:rsidR="00D5474D" w:rsidRPr="00C24D01" w:rsidRDefault="00D5474D" w:rsidP="00D5474D">
      <w:pPr>
        <w:spacing w:after="0" w:line="240" w:lineRule="auto"/>
        <w:rPr>
          <w:rFonts w:ascii="Times New Roman" w:eastAsia="Times New Roman" w:hAnsi="Times New Roman" w:cs="Times New Roman"/>
          <w:color w:val="000000"/>
          <w:sz w:val="24"/>
          <w:szCs w:val="24"/>
          <w:lang w:eastAsia="ru-RU"/>
        </w:rPr>
      </w:pPr>
    </w:p>
    <w:p w14:paraId="2B962168"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Безопасность в дорожно-транспортных ситуациях: 10-11 кл.: пособие для учащихся / А.Л.Рыбин, Б.О. Хренников, М.В. Маслов; под ред. А.Т. Смирнова.-М.: Просвещение, 2008.-142с.</w:t>
      </w:r>
    </w:p>
    <w:p w14:paraId="398C680D"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Бурьян В.М., Извекова Н.А. и др. Классные часы по Правилам дорожного движения. – М.: ТЦ Сфера, 2014г.</w:t>
      </w:r>
    </w:p>
    <w:p w14:paraId="5A808952"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Дорожная безопасность: обучение и воспитание младшего школьника: Учебно-методическое пособие для общеобразовательных учреждений и систем дополнительного образования/ Под общ. ред. В.Н. Кирьянова. – М.: Издательский Дом Третий Рим, 2009.-80 с.</w:t>
      </w:r>
    </w:p>
    <w:p w14:paraId="1020FD63"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Е.А.Воронова «Красный, жёлтый, зелёный» (ПДД по внеклассной работе). ООО «Феникс», 2009г.</w:t>
      </w:r>
    </w:p>
    <w:p w14:paraId="5CA57656"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Журнал «Внешкольник». - №4, 2002, №11, 2004</w:t>
      </w:r>
    </w:p>
    <w:p w14:paraId="52B9A3FF"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Закон РФ «Об  образовании» от 10.07.92. № 3266-</w:t>
      </w:r>
    </w:p>
    <w:p w14:paraId="36D556E9"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Конвенция ООН «О правах ребенка» (Одобрена Генеральной Ассамблеей ООН 22.11. 1989г.)</w:t>
      </w:r>
    </w:p>
    <w:p w14:paraId="31740A5A"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Малов В.И. Я познаю мир. Автомобили/Детская энциклопедия. М.:ООО «Издательство АСТ», 2012г.</w:t>
      </w:r>
    </w:p>
    <w:p w14:paraId="4BBDF324"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Под ред. Е.А.Романовой, А.Б.Малюшкина «Классные часы по правилам дорожного движения». Москва, 2014г.</w:t>
      </w:r>
    </w:p>
    <w:p w14:paraId="51257AC1"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РФ. Утверждены Постановлением Совета Министров Российской Федерации от 23.10.1993г. №1090. Введены в действие с 01.06. 1994г. с изменениями и дополнениями от 01.04.2013г.</w:t>
      </w:r>
    </w:p>
    <w:p w14:paraId="25E30D50"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Профилактика детского дорожно-транспортного травматизма: Методическое пособие/Под общ. ред. В.Н. Кирьянова. – М.: Издательский Дом Третий Рим, 2007.-56 с.</w:t>
      </w:r>
    </w:p>
    <w:p w14:paraId="12828FAE"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Типовое положение об образовательном учреждении, утверждённое Постановлением Правительства Российской Федерации от 19.03.2001 г. № 196</w:t>
      </w:r>
    </w:p>
    <w:p w14:paraId="35CEC2FB"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Уголовная и административная ответственность за нарушение правил дорожного движения («О внесении изменений в Кодекс РФ об административных правонарушениях» от 7 мая 2009 г. №86-ФЗ.)</w:t>
      </w:r>
    </w:p>
    <w:p w14:paraId="581AD692"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Федеральная целевая программа «Повышения безопасности дорожного движения в 2006-2012 годах» – М.: Издательский Дом Третий Рим, 2007.-32 с.</w:t>
      </w:r>
    </w:p>
    <w:p w14:paraId="18A69282"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Форштат М.Л., Добровольская А.П., Эпова А.В. О некоторых ошибках в преподавании Правил дорожного движения. – СПб, 2011г.</w:t>
      </w:r>
    </w:p>
    <w:p w14:paraId="494F352E" w14:textId="77777777" w:rsidR="00D5474D" w:rsidRPr="00C24D01" w:rsidRDefault="00D5474D" w:rsidP="00D5474D">
      <w:pPr>
        <w:numPr>
          <w:ilvl w:val="0"/>
          <w:numId w:val="37"/>
        </w:numPr>
        <w:spacing w:after="0" w:line="240" w:lineRule="auto"/>
        <w:ind w:left="714" w:hanging="357"/>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color w:val="000000"/>
          <w:sz w:val="24"/>
          <w:szCs w:val="24"/>
          <w:lang w:eastAsia="ru-RU"/>
        </w:rPr>
        <w:t>Школьный кабинет по Правилам дорожного движения. Информационный уголок по безопасности дорожного движения. Методические рекомендации ЦБ «Автоград» Комитета по образованию СПб и Управления ГИБДД ГУВД СПб и Лен. обл. – 2010г.</w:t>
      </w:r>
    </w:p>
    <w:p w14:paraId="7EB80923" w14:textId="77777777" w:rsidR="00D5474D" w:rsidRDefault="00D5474D" w:rsidP="00D5474D">
      <w:pPr>
        <w:jc w:val="center"/>
        <w:rPr>
          <w:rFonts w:ascii="Times New Roman" w:hAnsi="Times New Roman" w:cs="Times New Roman"/>
          <w:sz w:val="24"/>
          <w:szCs w:val="24"/>
        </w:rPr>
      </w:pPr>
    </w:p>
    <w:p w14:paraId="75438556" w14:textId="77777777" w:rsidR="00D5474D" w:rsidRDefault="00D5474D" w:rsidP="00D5474D">
      <w:pPr>
        <w:jc w:val="center"/>
        <w:rPr>
          <w:rFonts w:ascii="Times New Roman" w:hAnsi="Times New Roman" w:cs="Times New Roman"/>
          <w:sz w:val="24"/>
          <w:szCs w:val="24"/>
        </w:rPr>
      </w:pPr>
    </w:p>
    <w:p w14:paraId="5C536658" w14:textId="77777777" w:rsidR="00EF0C2A" w:rsidRDefault="00EF0C2A"/>
    <w:sectPr w:rsidR="00EF0C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ymbolProp B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1" type="#_x0000_t75" style="width:11.25pt;height:11.25pt" o:bullet="t">
        <v:imagedata r:id="rId1" o:title="Title"/>
      </v:shape>
    </w:pict>
  </w:numPicBullet>
  <w:numPicBullet w:numPicBulletId="1">
    <w:pict>
      <v:shape id="_x0000_i1342" type="#_x0000_t75" style="width:9pt;height:9pt" o:bullet="t">
        <v:imagedata r:id="rId2" o:title="Title"/>
      </v:shape>
    </w:pict>
  </w:numPicBullet>
  <w:numPicBullet w:numPicBulletId="2">
    <w:pict>
      <v:shape id="_x0000_i1343" type="#_x0000_t75" style="width:9pt;height:9pt" o:bullet="t">
        <v:imagedata r:id="rId3" o:title="Title"/>
      </v:shape>
    </w:pict>
  </w:numPicBullet>
  <w:numPicBullet w:numPicBulletId="3">
    <w:pict>
      <v:shape id="_x0000_i1344" type="#_x0000_t75" style="width:9pt;height:9pt" o:bullet="t">
        <v:imagedata r:id="rId4" o:title="Title"/>
      </v:shape>
    </w:pict>
  </w:numPicBullet>
  <w:numPicBullet w:numPicBulletId="4">
    <w:pict>
      <v:shape id="_x0000_i1345" type="#_x0000_t75" style="width:9pt;height:9pt" o:bullet="t">
        <v:imagedata r:id="rId5" o:title="Title"/>
      </v:shape>
    </w:pict>
  </w:numPicBullet>
  <w:numPicBullet w:numPicBulletId="5">
    <w:pict>
      <v:shape id="_x0000_i1346" type="#_x0000_t75" style="width:9pt;height:9pt" o:bullet="t">
        <v:imagedata r:id="rId6" o:title="Title"/>
      </v:shape>
    </w:pict>
  </w:numPicBullet>
  <w:numPicBullet w:numPicBulletId="6">
    <w:pict>
      <v:shape id="_x0000_i1347" type="#_x0000_t75" style="width:11.25pt;height:11.25pt" o:bullet="t">
        <v:imagedata r:id="rId7" o:title="Title"/>
      </v:shape>
    </w:pict>
  </w:numPicBullet>
  <w:abstractNum w:abstractNumId="0" w15:restartNumberingAfterBreak="0">
    <w:nsid w:val="003E6D9C"/>
    <w:multiLevelType w:val="multilevel"/>
    <w:tmpl w:val="89E234F4"/>
    <w:lvl w:ilvl="0">
      <w:start w:val="1"/>
      <w:numFmt w:val="bullet"/>
      <w:lvlText w:val=""/>
      <w:lvlPicBulletId w:val="2"/>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1F717E9"/>
    <w:multiLevelType w:val="multilevel"/>
    <w:tmpl w:val="E00CA928"/>
    <w:lvl w:ilvl="0">
      <w:start w:val="1"/>
      <w:numFmt w:val="bullet"/>
      <w:lvlText w:val=""/>
      <w:lvlJc w:val="left"/>
      <w:pPr>
        <w:ind w:left="720" w:hanging="360"/>
      </w:pPr>
      <w:rPr>
        <w:rFonts w:ascii="Symbol" w:hAnsi="Symbol"/>
        <w:color w:val="7030A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2384337"/>
    <w:multiLevelType w:val="multilevel"/>
    <w:tmpl w:val="CAFA8640"/>
    <w:lvl w:ilvl="0">
      <w:start w:val="1"/>
      <w:numFmt w:val="bullet"/>
      <w:lvlText w:val=""/>
      <w:lvlPicBulletId w:val="2"/>
      <w:lvlJc w:val="left"/>
      <w:pPr>
        <w:ind w:left="786"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4A157F"/>
    <w:multiLevelType w:val="multilevel"/>
    <w:tmpl w:val="C52CD72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045B8"/>
    <w:multiLevelType w:val="multilevel"/>
    <w:tmpl w:val="ED54763E"/>
    <w:lvl w:ilvl="0">
      <w:start w:val="1"/>
      <w:numFmt w:val="decimal"/>
      <w:lvlText w:val="%1."/>
      <w:lvlJc w:val="left"/>
      <w:pPr>
        <w:tabs>
          <w:tab w:val="left" w:pos="3240"/>
        </w:tabs>
        <w:ind w:left="3240" w:hanging="360"/>
      </w:pPr>
      <w:rPr>
        <w:color w:val="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87059FE"/>
    <w:multiLevelType w:val="multilevel"/>
    <w:tmpl w:val="7F74197A"/>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 w15:restartNumberingAfterBreak="0">
    <w:nsid w:val="08C75D28"/>
    <w:multiLevelType w:val="multilevel"/>
    <w:tmpl w:val="4404C81A"/>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15:restartNumberingAfterBreak="0">
    <w:nsid w:val="090A7A15"/>
    <w:multiLevelType w:val="multilevel"/>
    <w:tmpl w:val="A044C770"/>
    <w:lvl w:ilvl="0">
      <w:start w:val="1"/>
      <w:numFmt w:val="bullet"/>
      <w:lvlText w:val="-"/>
      <w:lvlJc w:val="left"/>
      <w:pPr>
        <w:ind w:left="223" w:firstLine="0"/>
      </w:pPr>
      <w:rPr>
        <w:rFonts w:ascii="Times New Roman" w:hAnsi="Times New Roman"/>
        <w:b w:val="0"/>
        <w:i w:val="0"/>
        <w:strike w:val="0"/>
        <w:color w:val="000000"/>
        <w:sz w:val="26"/>
        <w:u w:val="none" w:color="000000"/>
      </w:rPr>
    </w:lvl>
    <w:lvl w:ilvl="1">
      <w:start w:val="1"/>
      <w:numFmt w:val="bullet"/>
      <w:lvlText w:val="o"/>
      <w:lvlJc w:val="left"/>
      <w:pPr>
        <w:ind w:left="1224" w:firstLine="0"/>
      </w:pPr>
      <w:rPr>
        <w:rFonts w:ascii="Times New Roman" w:hAnsi="Times New Roman"/>
        <w:b w:val="0"/>
        <w:i w:val="0"/>
        <w:strike w:val="0"/>
        <w:color w:val="000000"/>
        <w:sz w:val="26"/>
        <w:u w:val="none" w:color="000000"/>
      </w:rPr>
    </w:lvl>
    <w:lvl w:ilvl="2">
      <w:start w:val="1"/>
      <w:numFmt w:val="bullet"/>
      <w:lvlText w:val="▪"/>
      <w:lvlJc w:val="left"/>
      <w:pPr>
        <w:ind w:left="1944" w:firstLine="0"/>
      </w:pPr>
      <w:rPr>
        <w:rFonts w:ascii="Times New Roman" w:hAnsi="Times New Roman"/>
        <w:b w:val="0"/>
        <w:i w:val="0"/>
        <w:strike w:val="0"/>
        <w:color w:val="000000"/>
        <w:sz w:val="26"/>
        <w:u w:val="none" w:color="000000"/>
      </w:rPr>
    </w:lvl>
    <w:lvl w:ilvl="3">
      <w:start w:val="1"/>
      <w:numFmt w:val="bullet"/>
      <w:lvlText w:val="•"/>
      <w:lvlJc w:val="left"/>
      <w:pPr>
        <w:ind w:left="2664" w:firstLine="0"/>
      </w:pPr>
      <w:rPr>
        <w:rFonts w:ascii="Times New Roman" w:hAnsi="Times New Roman"/>
        <w:b w:val="0"/>
        <w:i w:val="0"/>
        <w:strike w:val="0"/>
        <w:color w:val="000000"/>
        <w:sz w:val="26"/>
        <w:u w:val="none" w:color="000000"/>
      </w:rPr>
    </w:lvl>
    <w:lvl w:ilvl="4">
      <w:start w:val="1"/>
      <w:numFmt w:val="bullet"/>
      <w:lvlText w:val="o"/>
      <w:lvlJc w:val="left"/>
      <w:pPr>
        <w:ind w:left="3384" w:firstLine="0"/>
      </w:pPr>
      <w:rPr>
        <w:rFonts w:ascii="Times New Roman" w:hAnsi="Times New Roman"/>
        <w:b w:val="0"/>
        <w:i w:val="0"/>
        <w:strike w:val="0"/>
        <w:color w:val="000000"/>
        <w:sz w:val="26"/>
        <w:u w:val="none" w:color="000000"/>
      </w:rPr>
    </w:lvl>
    <w:lvl w:ilvl="5">
      <w:start w:val="1"/>
      <w:numFmt w:val="bullet"/>
      <w:lvlText w:val="▪"/>
      <w:lvlJc w:val="left"/>
      <w:pPr>
        <w:ind w:left="4104" w:firstLine="0"/>
      </w:pPr>
      <w:rPr>
        <w:rFonts w:ascii="Times New Roman" w:hAnsi="Times New Roman"/>
        <w:b w:val="0"/>
        <w:i w:val="0"/>
        <w:strike w:val="0"/>
        <w:color w:val="000000"/>
        <w:sz w:val="26"/>
        <w:u w:val="none" w:color="000000"/>
      </w:rPr>
    </w:lvl>
    <w:lvl w:ilvl="6">
      <w:start w:val="1"/>
      <w:numFmt w:val="bullet"/>
      <w:lvlText w:val="•"/>
      <w:lvlJc w:val="left"/>
      <w:pPr>
        <w:ind w:left="4824" w:firstLine="0"/>
      </w:pPr>
      <w:rPr>
        <w:rFonts w:ascii="Times New Roman" w:hAnsi="Times New Roman"/>
        <w:b w:val="0"/>
        <w:i w:val="0"/>
        <w:strike w:val="0"/>
        <w:color w:val="000000"/>
        <w:sz w:val="26"/>
        <w:u w:val="none" w:color="000000"/>
      </w:rPr>
    </w:lvl>
    <w:lvl w:ilvl="7">
      <w:start w:val="1"/>
      <w:numFmt w:val="bullet"/>
      <w:lvlText w:val="o"/>
      <w:lvlJc w:val="left"/>
      <w:pPr>
        <w:ind w:left="5544" w:firstLine="0"/>
      </w:pPr>
      <w:rPr>
        <w:rFonts w:ascii="Times New Roman" w:hAnsi="Times New Roman"/>
        <w:b w:val="0"/>
        <w:i w:val="0"/>
        <w:strike w:val="0"/>
        <w:color w:val="000000"/>
        <w:sz w:val="26"/>
        <w:u w:val="none" w:color="000000"/>
      </w:rPr>
    </w:lvl>
    <w:lvl w:ilvl="8">
      <w:start w:val="1"/>
      <w:numFmt w:val="bullet"/>
      <w:lvlText w:val="▪"/>
      <w:lvlJc w:val="left"/>
      <w:pPr>
        <w:ind w:left="6264" w:firstLine="0"/>
      </w:pPr>
      <w:rPr>
        <w:rFonts w:ascii="Times New Roman" w:hAnsi="Times New Roman"/>
        <w:b w:val="0"/>
        <w:i w:val="0"/>
        <w:strike w:val="0"/>
        <w:color w:val="000000"/>
        <w:sz w:val="26"/>
        <w:u w:val="none" w:color="000000"/>
      </w:rPr>
    </w:lvl>
  </w:abstractNum>
  <w:abstractNum w:abstractNumId="8" w15:restartNumberingAfterBreak="0">
    <w:nsid w:val="0AF32DCB"/>
    <w:multiLevelType w:val="hybridMultilevel"/>
    <w:tmpl w:val="212AC3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CB66725"/>
    <w:multiLevelType w:val="hybridMultilevel"/>
    <w:tmpl w:val="73061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FA616C"/>
    <w:multiLevelType w:val="multilevel"/>
    <w:tmpl w:val="948C64A4"/>
    <w:lvl w:ilvl="0">
      <w:start w:val="1"/>
      <w:numFmt w:val="bullet"/>
      <w:lvlText w:val=""/>
      <w:lvlPicBulletId w:val="6"/>
      <w:lvlJc w:val="left"/>
      <w:pPr>
        <w:tabs>
          <w:tab w:val="left" w:pos="1080"/>
        </w:tabs>
        <w:ind w:left="1080" w:hanging="360"/>
      </w:pPr>
      <w:rPr>
        <w:rFonts w:ascii="Symbol" w:hAnsi="Symbol"/>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1" w15:restartNumberingAfterBreak="0">
    <w:nsid w:val="153A01ED"/>
    <w:multiLevelType w:val="hybridMultilevel"/>
    <w:tmpl w:val="4DFC1F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ABE1EF1"/>
    <w:multiLevelType w:val="hybridMultilevel"/>
    <w:tmpl w:val="7A64D15E"/>
    <w:lvl w:ilvl="0" w:tplc="2E920106">
      <w:start w:val="1"/>
      <w:numFmt w:val="decimal"/>
      <w:lvlText w:val="%1."/>
      <w:lvlJc w:val="left"/>
      <w:pPr>
        <w:ind w:left="92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1DFE3EBC"/>
    <w:multiLevelType w:val="multilevel"/>
    <w:tmpl w:val="F2EA858E"/>
    <w:lvl w:ilvl="0">
      <w:start w:val="1"/>
      <w:numFmt w:val="bullet"/>
      <w:lvlText w:val=""/>
      <w:lvlPicBulletId w:val="1"/>
      <w:lvlJc w:val="left"/>
      <w:pPr>
        <w:ind w:left="1211" w:hanging="360"/>
      </w:pPr>
      <w:rPr>
        <w:rFonts w:ascii="Symbol" w:hAnsi="Symbol"/>
        <w:color w:val="000000"/>
      </w:rPr>
    </w:lvl>
    <w:lvl w:ilvl="1">
      <w:start w:val="1"/>
      <w:numFmt w:val="bullet"/>
      <w:lvlText w:val="o"/>
      <w:lvlJc w:val="left"/>
      <w:pPr>
        <w:ind w:left="1211" w:hanging="360"/>
      </w:pPr>
      <w:rPr>
        <w:rFonts w:ascii="Courier New" w:hAnsi="Courier New"/>
      </w:rPr>
    </w:lvl>
    <w:lvl w:ilvl="2">
      <w:start w:val="1"/>
      <w:numFmt w:val="bullet"/>
      <w:lvlText w:val=""/>
      <w:lvlJc w:val="left"/>
      <w:pPr>
        <w:ind w:left="1931" w:hanging="360"/>
      </w:pPr>
      <w:rPr>
        <w:rFonts w:ascii="Wingdings" w:hAnsi="Wingdings"/>
      </w:rPr>
    </w:lvl>
    <w:lvl w:ilvl="3">
      <w:start w:val="1"/>
      <w:numFmt w:val="bullet"/>
      <w:lvlText w:val=""/>
      <w:lvlJc w:val="left"/>
      <w:pPr>
        <w:ind w:left="2651" w:hanging="360"/>
      </w:pPr>
      <w:rPr>
        <w:rFonts w:ascii="Symbol" w:hAnsi="Symbol"/>
      </w:rPr>
    </w:lvl>
    <w:lvl w:ilvl="4">
      <w:start w:val="1"/>
      <w:numFmt w:val="bullet"/>
      <w:lvlText w:val="o"/>
      <w:lvlJc w:val="left"/>
      <w:pPr>
        <w:ind w:left="3371" w:hanging="360"/>
      </w:pPr>
      <w:rPr>
        <w:rFonts w:ascii="Courier New" w:hAnsi="Courier New"/>
      </w:rPr>
    </w:lvl>
    <w:lvl w:ilvl="5">
      <w:start w:val="1"/>
      <w:numFmt w:val="bullet"/>
      <w:lvlText w:val=""/>
      <w:lvlJc w:val="left"/>
      <w:pPr>
        <w:ind w:left="4091" w:hanging="360"/>
      </w:pPr>
      <w:rPr>
        <w:rFonts w:ascii="Wingdings" w:hAnsi="Wingdings"/>
      </w:rPr>
    </w:lvl>
    <w:lvl w:ilvl="6">
      <w:start w:val="1"/>
      <w:numFmt w:val="bullet"/>
      <w:lvlText w:val=""/>
      <w:lvlJc w:val="left"/>
      <w:pPr>
        <w:ind w:left="4811" w:hanging="360"/>
      </w:pPr>
      <w:rPr>
        <w:rFonts w:ascii="Symbol" w:hAnsi="Symbol"/>
      </w:rPr>
    </w:lvl>
    <w:lvl w:ilvl="7">
      <w:start w:val="1"/>
      <w:numFmt w:val="bullet"/>
      <w:lvlText w:val="o"/>
      <w:lvlJc w:val="left"/>
      <w:pPr>
        <w:ind w:left="5531" w:hanging="360"/>
      </w:pPr>
      <w:rPr>
        <w:rFonts w:ascii="Courier New" w:hAnsi="Courier New"/>
      </w:rPr>
    </w:lvl>
    <w:lvl w:ilvl="8">
      <w:start w:val="1"/>
      <w:numFmt w:val="bullet"/>
      <w:lvlText w:val=""/>
      <w:lvlJc w:val="left"/>
      <w:pPr>
        <w:ind w:left="6251" w:hanging="360"/>
      </w:pPr>
      <w:rPr>
        <w:rFonts w:ascii="Wingdings" w:hAnsi="Wingdings"/>
      </w:rPr>
    </w:lvl>
  </w:abstractNum>
  <w:abstractNum w:abstractNumId="14" w15:restartNumberingAfterBreak="0">
    <w:nsid w:val="1F7C1932"/>
    <w:multiLevelType w:val="multilevel"/>
    <w:tmpl w:val="3DC4EADE"/>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8A0C11"/>
    <w:multiLevelType w:val="multilevel"/>
    <w:tmpl w:val="19A4FEBE"/>
    <w:lvl w:ilvl="0">
      <w:start w:val="1"/>
      <w:numFmt w:val="decimal"/>
      <w:lvlText w:val="%1."/>
      <w:lvlJc w:val="left"/>
      <w:pPr>
        <w:tabs>
          <w:tab w:val="left" w:pos="720"/>
        </w:tabs>
        <w:ind w:left="720" w:hanging="360"/>
      </w:pPr>
      <w:rPr>
        <w:color w:val="1F497D"/>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23093CC8"/>
    <w:multiLevelType w:val="multilevel"/>
    <w:tmpl w:val="2D06A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0D5516"/>
    <w:multiLevelType w:val="hybridMultilevel"/>
    <w:tmpl w:val="A6E421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DF3B42"/>
    <w:multiLevelType w:val="multilevel"/>
    <w:tmpl w:val="03B818BA"/>
    <w:lvl w:ilvl="0">
      <w:start w:val="1"/>
      <w:numFmt w:val="bullet"/>
      <w:lvlText w:val=""/>
      <w:lvlPicBulletId w:val="6"/>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15:restartNumberingAfterBreak="0">
    <w:nsid w:val="2E3B4C18"/>
    <w:multiLevelType w:val="multilevel"/>
    <w:tmpl w:val="143809C6"/>
    <w:lvl w:ilvl="0">
      <w:start w:val="1"/>
      <w:numFmt w:val="decimal"/>
      <w:lvlText w:val="%1."/>
      <w:lvlJc w:val="left"/>
      <w:pPr>
        <w:tabs>
          <w:tab w:val="left" w:pos="720"/>
        </w:tabs>
        <w:ind w:left="720" w:hanging="360"/>
      </w:pPr>
      <w:rPr>
        <w:color w:val="1F497D"/>
      </w:rPr>
    </w:lvl>
    <w:lvl w:ilvl="1">
      <w:start w:val="1"/>
      <w:numFmt w:val="bullet"/>
      <w:lvlText w:val=""/>
      <w:lvlJc w:val="left"/>
      <w:pPr>
        <w:tabs>
          <w:tab w:val="left" w:pos="1440"/>
        </w:tabs>
        <w:ind w:left="1440" w:hanging="360"/>
      </w:pPr>
      <w:rPr>
        <w:rFonts w:ascii="Symbol" w:hAnsi="Symbol"/>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3C56701C"/>
    <w:multiLevelType w:val="multilevel"/>
    <w:tmpl w:val="80C0AFD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6C6B14"/>
    <w:multiLevelType w:val="multilevel"/>
    <w:tmpl w:val="59C8ADFA"/>
    <w:lvl w:ilvl="0">
      <w:start w:val="1"/>
      <w:numFmt w:val="decimal"/>
      <w:lvlText w:val="%1."/>
      <w:lvlJc w:val="left"/>
      <w:pPr>
        <w:tabs>
          <w:tab w:val="left" w:pos="540"/>
        </w:tabs>
        <w:ind w:left="540" w:hanging="360"/>
      </w:pPr>
      <w:rPr>
        <w:color w:val="000080"/>
      </w:rPr>
    </w:lvl>
    <w:lvl w:ilvl="1">
      <w:start w:val="1"/>
      <w:numFmt w:val="decimal"/>
      <w:lvlText w:val="%2."/>
      <w:lvlJc w:val="left"/>
      <w:pPr>
        <w:tabs>
          <w:tab w:val="left" w:pos="1620"/>
        </w:tabs>
        <w:ind w:left="162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3060"/>
        </w:tabs>
        <w:ind w:left="3060" w:hanging="360"/>
      </w:pPr>
    </w:lvl>
    <w:lvl w:ilvl="4">
      <w:start w:val="1"/>
      <w:numFmt w:val="decimal"/>
      <w:lvlText w:val="%5."/>
      <w:lvlJc w:val="left"/>
      <w:pPr>
        <w:tabs>
          <w:tab w:val="left" w:pos="3780"/>
        </w:tabs>
        <w:ind w:left="3780" w:hanging="360"/>
      </w:pPr>
    </w:lvl>
    <w:lvl w:ilvl="5">
      <w:start w:val="1"/>
      <w:numFmt w:val="decimal"/>
      <w:lvlText w:val="%6."/>
      <w:lvlJc w:val="left"/>
      <w:pPr>
        <w:tabs>
          <w:tab w:val="left" w:pos="4500"/>
        </w:tabs>
        <w:ind w:left="4500" w:hanging="360"/>
      </w:pPr>
    </w:lvl>
    <w:lvl w:ilvl="6">
      <w:start w:val="1"/>
      <w:numFmt w:val="decimal"/>
      <w:lvlText w:val="%7."/>
      <w:lvlJc w:val="left"/>
      <w:pPr>
        <w:tabs>
          <w:tab w:val="left" w:pos="5220"/>
        </w:tabs>
        <w:ind w:left="5220" w:hanging="360"/>
      </w:pPr>
    </w:lvl>
    <w:lvl w:ilvl="7">
      <w:start w:val="1"/>
      <w:numFmt w:val="decimal"/>
      <w:lvlText w:val="%8."/>
      <w:lvlJc w:val="left"/>
      <w:pPr>
        <w:tabs>
          <w:tab w:val="left" w:pos="5940"/>
        </w:tabs>
        <w:ind w:left="5940" w:hanging="360"/>
      </w:pPr>
    </w:lvl>
    <w:lvl w:ilvl="8">
      <w:start w:val="1"/>
      <w:numFmt w:val="decimal"/>
      <w:lvlText w:val="%9."/>
      <w:lvlJc w:val="left"/>
      <w:pPr>
        <w:tabs>
          <w:tab w:val="left" w:pos="6660"/>
        </w:tabs>
        <w:ind w:left="6660" w:hanging="360"/>
      </w:pPr>
    </w:lvl>
  </w:abstractNum>
  <w:abstractNum w:abstractNumId="22" w15:restartNumberingAfterBreak="0">
    <w:nsid w:val="581556FB"/>
    <w:multiLevelType w:val="multilevel"/>
    <w:tmpl w:val="88BC0F3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0B4C7B"/>
    <w:multiLevelType w:val="multilevel"/>
    <w:tmpl w:val="92CE5980"/>
    <w:lvl w:ilvl="0">
      <w:start w:val="1"/>
      <w:numFmt w:val="bullet"/>
      <w:lvlText w:val=""/>
      <w:lvlPicBulletId w:val="5"/>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59F55E10"/>
    <w:multiLevelType w:val="multilevel"/>
    <w:tmpl w:val="A85EA93A"/>
    <w:lvl w:ilvl="0">
      <w:start w:val="1"/>
      <w:numFmt w:val="bullet"/>
      <w:lvlText w:val=""/>
      <w:lvlPicBulletId w:val="4"/>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5D500456"/>
    <w:multiLevelType w:val="multilevel"/>
    <w:tmpl w:val="F47CC206"/>
    <w:lvl w:ilvl="0">
      <w:start w:val="1"/>
      <w:numFmt w:val="bullet"/>
      <w:lvlText w:val=""/>
      <w:lvlJc w:val="left"/>
      <w:pPr>
        <w:tabs>
          <w:tab w:val="left" w:pos="360"/>
        </w:tabs>
        <w:ind w:left="530" w:hanging="170"/>
      </w:pPr>
      <w:rPr>
        <w:rFonts w:ascii="SymbolProp BT" w:hAnsi="SymbolProp BT"/>
        <w:color w:val="9933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5E7C78A0"/>
    <w:multiLevelType w:val="multilevel"/>
    <w:tmpl w:val="ECD44696"/>
    <w:lvl w:ilvl="0">
      <w:start w:val="1"/>
      <w:numFmt w:val="bullet"/>
      <w:lvlText w:val=""/>
      <w:lvlPicBulletId w:val="0"/>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5E966C73"/>
    <w:multiLevelType w:val="multilevel"/>
    <w:tmpl w:val="9B6C06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1963D0"/>
    <w:multiLevelType w:val="multilevel"/>
    <w:tmpl w:val="DC6838E4"/>
    <w:lvl w:ilvl="0">
      <w:start w:val="1"/>
      <w:numFmt w:val="bullet"/>
      <w:lvlText w:val=""/>
      <w:lvlPicBulletId w:val="1"/>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61390823"/>
    <w:multiLevelType w:val="multilevel"/>
    <w:tmpl w:val="B6905E9A"/>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30" w15:restartNumberingAfterBreak="0">
    <w:nsid w:val="621917AC"/>
    <w:multiLevelType w:val="multilevel"/>
    <w:tmpl w:val="ADE6C57C"/>
    <w:lvl w:ilvl="0">
      <w:start w:val="1"/>
      <w:numFmt w:val="bullet"/>
      <w:lvlText w:val=""/>
      <w:lvlPicBulletId w:val="4"/>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15:restartNumberingAfterBreak="0">
    <w:nsid w:val="63753C01"/>
    <w:multiLevelType w:val="multilevel"/>
    <w:tmpl w:val="7530190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30306F"/>
    <w:multiLevelType w:val="hybridMultilevel"/>
    <w:tmpl w:val="C52834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F53C27"/>
    <w:multiLevelType w:val="multilevel"/>
    <w:tmpl w:val="BE08B60C"/>
    <w:lvl w:ilvl="0">
      <w:start w:val="1"/>
      <w:numFmt w:val="bullet"/>
      <w:lvlText w:val=""/>
      <w:lvlJc w:val="left"/>
      <w:pPr>
        <w:ind w:left="720" w:hanging="360"/>
      </w:pPr>
      <w:rPr>
        <w:rFonts w:ascii="Symbol" w:hAnsi="Symbol"/>
        <w:color w:val="7030A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6A807906"/>
    <w:multiLevelType w:val="multilevel"/>
    <w:tmpl w:val="560C8782"/>
    <w:lvl w:ilvl="0">
      <w:start w:val="1"/>
      <w:numFmt w:val="bullet"/>
      <w:lvlText w:val=""/>
      <w:lvlPicBulletId w:val="6"/>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6D5639B2"/>
    <w:multiLevelType w:val="hybridMultilevel"/>
    <w:tmpl w:val="6C48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BF0E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118B5"/>
    <w:multiLevelType w:val="hybridMultilevel"/>
    <w:tmpl w:val="77BA96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8DB303D"/>
    <w:multiLevelType w:val="hybridMultilevel"/>
    <w:tmpl w:val="C38C5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570325"/>
    <w:multiLevelType w:val="multilevel"/>
    <w:tmpl w:val="B164F95C"/>
    <w:lvl w:ilvl="0">
      <w:start w:val="1"/>
      <w:numFmt w:val="bullet"/>
      <w:lvlText w:val=""/>
      <w:lvlPicBulletId w:val="3"/>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7D5D2DAB"/>
    <w:multiLevelType w:val="multilevel"/>
    <w:tmpl w:val="573E3DF4"/>
    <w:lvl w:ilvl="0">
      <w:start w:val="1"/>
      <w:numFmt w:val="bullet"/>
      <w:lvlText w:val=""/>
      <w:lvlPicBulletId w:val="6"/>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1" w15:restartNumberingAfterBreak="0">
    <w:nsid w:val="7F6D5164"/>
    <w:multiLevelType w:val="multilevel"/>
    <w:tmpl w:val="482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6"/>
  </w:num>
  <w:num w:numId="5">
    <w:abstractNumId w:val="20"/>
  </w:num>
  <w:num w:numId="6">
    <w:abstractNumId w:val="22"/>
  </w:num>
  <w:num w:numId="7">
    <w:abstractNumId w:val="27"/>
  </w:num>
  <w:num w:numId="8">
    <w:abstractNumId w:val="38"/>
  </w:num>
  <w:num w:numId="9">
    <w:abstractNumId w:val="9"/>
  </w:num>
  <w:num w:numId="10">
    <w:abstractNumId w:val="3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4"/>
  </w:num>
  <w:num w:numId="15">
    <w:abstractNumId w:val="25"/>
  </w:num>
  <w:num w:numId="16">
    <w:abstractNumId w:val="5"/>
  </w:num>
  <w:num w:numId="17">
    <w:abstractNumId w:val="29"/>
  </w:num>
  <w:num w:numId="18">
    <w:abstractNumId w:val="26"/>
  </w:num>
  <w:num w:numId="19">
    <w:abstractNumId w:val="15"/>
  </w:num>
  <w:num w:numId="20">
    <w:abstractNumId w:val="19"/>
  </w:num>
  <w:num w:numId="21">
    <w:abstractNumId w:val="13"/>
  </w:num>
  <w:num w:numId="22">
    <w:abstractNumId w:val="0"/>
  </w:num>
  <w:num w:numId="23">
    <w:abstractNumId w:val="2"/>
  </w:num>
  <w:num w:numId="24">
    <w:abstractNumId w:val="28"/>
  </w:num>
  <w:num w:numId="25">
    <w:abstractNumId w:val="39"/>
  </w:num>
  <w:num w:numId="26">
    <w:abstractNumId w:val="30"/>
  </w:num>
  <w:num w:numId="27">
    <w:abstractNumId w:val="24"/>
  </w:num>
  <w:num w:numId="28">
    <w:abstractNumId w:val="23"/>
  </w:num>
  <w:num w:numId="29">
    <w:abstractNumId w:val="34"/>
  </w:num>
  <w:num w:numId="30">
    <w:abstractNumId w:val="40"/>
  </w:num>
  <w:num w:numId="31">
    <w:abstractNumId w:val="6"/>
  </w:num>
  <w:num w:numId="32">
    <w:abstractNumId w:val="10"/>
  </w:num>
  <w:num w:numId="33">
    <w:abstractNumId w:val="18"/>
  </w:num>
  <w:num w:numId="34">
    <w:abstractNumId w:val="1"/>
  </w:num>
  <w:num w:numId="35">
    <w:abstractNumId w:val="33"/>
  </w:num>
  <w:num w:numId="36">
    <w:abstractNumId w:val="21"/>
  </w:num>
  <w:num w:numId="37">
    <w:abstractNumId w:val="3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7"/>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03"/>
    <w:rsid w:val="008A7D03"/>
    <w:rsid w:val="00D5474D"/>
    <w:rsid w:val="00EF0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64642-791C-4354-87D0-6359F9A6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74D"/>
    <w:pPr>
      <w:spacing w:line="256" w:lineRule="auto"/>
    </w:pPr>
  </w:style>
  <w:style w:type="paragraph" w:styleId="1">
    <w:name w:val="heading 1"/>
    <w:basedOn w:val="a"/>
    <w:next w:val="a"/>
    <w:link w:val="10"/>
    <w:uiPriority w:val="9"/>
    <w:qFormat/>
    <w:rsid w:val="00D5474D"/>
    <w:pPr>
      <w:keepNext/>
      <w:spacing w:before="240" w:after="60" w:line="240" w:lineRule="auto"/>
      <w:outlineLvl w:val="0"/>
    </w:pPr>
    <w:rPr>
      <w:rFonts w:ascii="Arial" w:eastAsia="Times New Roman" w:hAnsi="Arial" w:cs="Times New Roman"/>
      <w:b/>
      <w:color w:val="000000"/>
      <w:sz w:val="32"/>
      <w:szCs w:val="20"/>
      <w:lang w:eastAsia="ru-RU"/>
    </w:rPr>
  </w:style>
  <w:style w:type="paragraph" w:styleId="2">
    <w:name w:val="heading 2"/>
    <w:next w:val="a"/>
    <w:link w:val="20"/>
    <w:qFormat/>
    <w:rsid w:val="00D5474D"/>
    <w:pPr>
      <w:spacing w:before="120" w:after="120" w:line="240" w:lineRule="auto"/>
      <w:jc w:val="both"/>
      <w:outlineLvl w:val="1"/>
    </w:pPr>
    <w:rPr>
      <w:rFonts w:ascii="XO Thames" w:eastAsia="Times New Roman" w:hAnsi="XO Thames" w:cs="Times New Roman"/>
      <w:b/>
      <w:sz w:val="28"/>
      <w:szCs w:val="20"/>
      <w:lang w:eastAsia="ru-RU"/>
    </w:rPr>
  </w:style>
  <w:style w:type="paragraph" w:styleId="3">
    <w:name w:val="heading 3"/>
    <w:next w:val="a"/>
    <w:link w:val="30"/>
    <w:qFormat/>
    <w:rsid w:val="00D5474D"/>
    <w:pPr>
      <w:spacing w:before="120" w:after="120" w:line="240" w:lineRule="auto"/>
      <w:jc w:val="both"/>
      <w:outlineLvl w:val="2"/>
    </w:pPr>
    <w:rPr>
      <w:rFonts w:ascii="XO Thames" w:eastAsia="Times New Roman" w:hAnsi="XO Thames" w:cs="Times New Roman"/>
      <w:b/>
      <w:sz w:val="26"/>
      <w:szCs w:val="20"/>
      <w:lang w:eastAsia="ru-RU"/>
    </w:rPr>
  </w:style>
  <w:style w:type="paragraph" w:styleId="4">
    <w:name w:val="heading 4"/>
    <w:next w:val="a"/>
    <w:link w:val="40"/>
    <w:qFormat/>
    <w:rsid w:val="00D5474D"/>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D5474D"/>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474D"/>
    <w:rPr>
      <w:rFonts w:ascii="Arial" w:eastAsia="Times New Roman" w:hAnsi="Arial" w:cs="Times New Roman"/>
      <w:b/>
      <w:color w:val="000000"/>
      <w:sz w:val="32"/>
      <w:szCs w:val="20"/>
      <w:lang w:eastAsia="ru-RU"/>
    </w:rPr>
  </w:style>
  <w:style w:type="character" w:customStyle="1" w:styleId="20">
    <w:name w:val="Заголовок 2 Знак"/>
    <w:basedOn w:val="a0"/>
    <w:link w:val="2"/>
    <w:rsid w:val="00D5474D"/>
    <w:rPr>
      <w:rFonts w:ascii="XO Thames" w:eastAsia="Times New Roman" w:hAnsi="XO Thames" w:cs="Times New Roman"/>
      <w:b/>
      <w:sz w:val="28"/>
      <w:szCs w:val="20"/>
      <w:lang w:eastAsia="ru-RU"/>
    </w:rPr>
  </w:style>
  <w:style w:type="character" w:customStyle="1" w:styleId="30">
    <w:name w:val="Заголовок 3 Знак"/>
    <w:basedOn w:val="a0"/>
    <w:link w:val="3"/>
    <w:rsid w:val="00D5474D"/>
    <w:rPr>
      <w:rFonts w:ascii="XO Thames" w:eastAsia="Times New Roman" w:hAnsi="XO Thames" w:cs="Times New Roman"/>
      <w:b/>
      <w:sz w:val="26"/>
      <w:szCs w:val="20"/>
      <w:lang w:eastAsia="ru-RU"/>
    </w:rPr>
  </w:style>
  <w:style w:type="character" w:customStyle="1" w:styleId="40">
    <w:name w:val="Заголовок 4 Знак"/>
    <w:basedOn w:val="a0"/>
    <w:link w:val="4"/>
    <w:rsid w:val="00D5474D"/>
    <w:rPr>
      <w:rFonts w:ascii="XO Thames" w:eastAsia="Times New Roman" w:hAnsi="XO Thames" w:cs="Times New Roman"/>
      <w:b/>
      <w:sz w:val="24"/>
      <w:szCs w:val="20"/>
      <w:lang w:eastAsia="ru-RU"/>
    </w:rPr>
  </w:style>
  <w:style w:type="character" w:customStyle="1" w:styleId="50">
    <w:name w:val="Заголовок 5 Знак"/>
    <w:basedOn w:val="a0"/>
    <w:link w:val="5"/>
    <w:rsid w:val="00D5474D"/>
    <w:rPr>
      <w:rFonts w:ascii="XO Thames" w:eastAsia="Times New Roman" w:hAnsi="XO Thames" w:cs="Times New Roman"/>
      <w:b/>
      <w:szCs w:val="20"/>
      <w:lang w:eastAsia="ru-RU"/>
    </w:rPr>
  </w:style>
  <w:style w:type="character" w:customStyle="1" w:styleId="11">
    <w:name w:val="Заголовок №1_"/>
    <w:basedOn w:val="a0"/>
    <w:link w:val="12"/>
    <w:rsid w:val="00D5474D"/>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D5474D"/>
    <w:pPr>
      <w:shd w:val="clear" w:color="auto" w:fill="FFFFFF"/>
      <w:spacing w:before="480" w:after="600" w:line="0" w:lineRule="atLeast"/>
      <w:ind w:hanging="380"/>
      <w:outlineLvl w:val="0"/>
    </w:pPr>
    <w:rPr>
      <w:rFonts w:ascii="Times New Roman" w:eastAsia="Times New Roman" w:hAnsi="Times New Roman" w:cs="Times New Roman"/>
      <w:sz w:val="27"/>
      <w:szCs w:val="27"/>
    </w:rPr>
  </w:style>
  <w:style w:type="character" w:customStyle="1" w:styleId="a3">
    <w:name w:val="Основной текст_"/>
    <w:basedOn w:val="a0"/>
    <w:link w:val="31"/>
    <w:rsid w:val="00D5474D"/>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3"/>
    <w:rsid w:val="00D5474D"/>
    <w:pPr>
      <w:shd w:val="clear" w:color="auto" w:fill="FFFFFF"/>
      <w:spacing w:before="600" w:after="900" w:line="0" w:lineRule="atLeast"/>
      <w:ind w:hanging="420"/>
    </w:pPr>
    <w:rPr>
      <w:rFonts w:ascii="Times New Roman" w:eastAsia="Times New Roman" w:hAnsi="Times New Roman" w:cs="Times New Roman"/>
      <w:sz w:val="27"/>
      <w:szCs w:val="27"/>
    </w:rPr>
  </w:style>
  <w:style w:type="paragraph" w:styleId="a4">
    <w:name w:val="Normal (Web)"/>
    <w:basedOn w:val="a"/>
    <w:uiPriority w:val="99"/>
    <w:unhideWhenUsed/>
    <w:rsid w:val="00D54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D5474D"/>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D5474D"/>
    <w:pPr>
      <w:shd w:val="clear" w:color="auto" w:fill="FFFFFF"/>
      <w:spacing w:before="660" w:after="300" w:line="250" w:lineRule="exact"/>
      <w:jc w:val="both"/>
    </w:pPr>
    <w:rPr>
      <w:rFonts w:ascii="Times New Roman" w:eastAsia="Times New Roman" w:hAnsi="Times New Roman" w:cs="Times New Roman"/>
      <w:sz w:val="21"/>
      <w:szCs w:val="21"/>
    </w:rPr>
  </w:style>
  <w:style w:type="character" w:styleId="a5">
    <w:name w:val="Strong"/>
    <w:uiPriority w:val="22"/>
    <w:qFormat/>
    <w:rsid w:val="00D5474D"/>
    <w:rPr>
      <w:b/>
      <w:bCs/>
    </w:rPr>
  </w:style>
  <w:style w:type="paragraph" w:styleId="a6">
    <w:name w:val="List Paragraph"/>
    <w:basedOn w:val="a"/>
    <w:uiPriority w:val="34"/>
    <w:qFormat/>
    <w:rsid w:val="00D5474D"/>
    <w:pPr>
      <w:spacing w:after="200" w:line="276" w:lineRule="auto"/>
      <w:ind w:left="720"/>
      <w:contextualSpacing/>
    </w:pPr>
    <w:rPr>
      <w:rFonts w:ascii="Calibri" w:eastAsia="Calibri" w:hAnsi="Calibri" w:cs="Times New Roman"/>
    </w:rPr>
  </w:style>
  <w:style w:type="paragraph" w:styleId="a7">
    <w:name w:val="No Spacing"/>
    <w:link w:val="a8"/>
    <w:qFormat/>
    <w:rsid w:val="00D5474D"/>
    <w:pPr>
      <w:spacing w:after="0" w:line="240" w:lineRule="auto"/>
    </w:pPr>
    <w:rPr>
      <w:rFonts w:ascii="Arial" w:eastAsia="Calibri" w:hAnsi="Arial" w:cs="Arial"/>
      <w:color w:val="000000"/>
      <w:sz w:val="28"/>
      <w:szCs w:val="28"/>
    </w:rPr>
  </w:style>
  <w:style w:type="table" w:styleId="a9">
    <w:name w:val="Table Grid"/>
    <w:basedOn w:val="a1"/>
    <w:uiPriority w:val="59"/>
    <w:rsid w:val="00D5474D"/>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5474D"/>
  </w:style>
  <w:style w:type="character" w:customStyle="1" w:styleId="14">
    <w:name w:val="Обычный1"/>
    <w:rsid w:val="00D5474D"/>
    <w:rPr>
      <w:sz w:val="24"/>
    </w:rPr>
  </w:style>
  <w:style w:type="paragraph" w:styleId="aa">
    <w:name w:val="header"/>
    <w:basedOn w:val="a"/>
    <w:link w:val="ab"/>
    <w:rsid w:val="00D5474D"/>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b">
    <w:name w:val="Верхний колонтитул Знак"/>
    <w:basedOn w:val="a0"/>
    <w:link w:val="aa"/>
    <w:rsid w:val="00D5474D"/>
    <w:rPr>
      <w:rFonts w:ascii="Times New Roman" w:eastAsia="Times New Roman" w:hAnsi="Times New Roman" w:cs="Times New Roman"/>
      <w:color w:val="000000"/>
      <w:sz w:val="24"/>
      <w:szCs w:val="20"/>
      <w:lang w:eastAsia="ru-RU"/>
    </w:rPr>
  </w:style>
  <w:style w:type="paragraph" w:styleId="ac">
    <w:name w:val="Body Text"/>
    <w:basedOn w:val="a"/>
    <w:link w:val="ad"/>
    <w:rsid w:val="00D5474D"/>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D5474D"/>
    <w:rPr>
      <w:rFonts w:ascii="Times New Roman" w:eastAsia="Times New Roman" w:hAnsi="Times New Roman" w:cs="Times New Roman"/>
      <w:color w:val="000000"/>
      <w:sz w:val="24"/>
      <w:szCs w:val="20"/>
      <w:lang w:eastAsia="ru-RU"/>
    </w:rPr>
  </w:style>
  <w:style w:type="paragraph" w:styleId="23">
    <w:name w:val="toc 2"/>
    <w:next w:val="a"/>
    <w:link w:val="24"/>
    <w:rsid w:val="00D5474D"/>
    <w:pPr>
      <w:spacing w:after="0" w:line="240" w:lineRule="auto"/>
      <w:ind w:left="200"/>
    </w:pPr>
    <w:rPr>
      <w:rFonts w:ascii="XO Thames" w:eastAsia="Times New Roman" w:hAnsi="XO Thames" w:cs="Times New Roman"/>
      <w:sz w:val="28"/>
      <w:szCs w:val="20"/>
      <w:lang w:eastAsia="ru-RU"/>
    </w:rPr>
  </w:style>
  <w:style w:type="character" w:customStyle="1" w:styleId="24">
    <w:name w:val="Оглавление 2 Знак"/>
    <w:link w:val="23"/>
    <w:rsid w:val="00D5474D"/>
    <w:rPr>
      <w:rFonts w:ascii="XO Thames" w:eastAsia="Times New Roman" w:hAnsi="XO Thames" w:cs="Times New Roman"/>
      <w:sz w:val="28"/>
      <w:szCs w:val="20"/>
      <w:lang w:eastAsia="ru-RU"/>
    </w:rPr>
  </w:style>
  <w:style w:type="paragraph" w:customStyle="1" w:styleId="15">
    <w:name w:val="Стиль1"/>
    <w:basedOn w:val="1"/>
    <w:rsid w:val="00D5474D"/>
    <w:pPr>
      <w:jc w:val="center"/>
    </w:pPr>
    <w:rPr>
      <w:rFonts w:ascii="Times New Roman" w:hAnsi="Times New Roman"/>
      <w:color w:val="993366"/>
    </w:rPr>
  </w:style>
  <w:style w:type="paragraph" w:styleId="41">
    <w:name w:val="toc 4"/>
    <w:next w:val="a"/>
    <w:link w:val="42"/>
    <w:rsid w:val="00D5474D"/>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D5474D"/>
    <w:rPr>
      <w:rFonts w:ascii="XO Thames" w:eastAsia="Times New Roman" w:hAnsi="XO Thames" w:cs="Times New Roman"/>
      <w:sz w:val="28"/>
      <w:szCs w:val="20"/>
      <w:lang w:eastAsia="ru-RU"/>
    </w:rPr>
  </w:style>
  <w:style w:type="paragraph" w:styleId="6">
    <w:name w:val="toc 6"/>
    <w:next w:val="a"/>
    <w:link w:val="60"/>
    <w:rsid w:val="00D5474D"/>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D5474D"/>
    <w:rPr>
      <w:rFonts w:ascii="XO Thames" w:eastAsia="Times New Roman" w:hAnsi="XO Thames" w:cs="Times New Roman"/>
      <w:sz w:val="28"/>
      <w:szCs w:val="20"/>
      <w:lang w:eastAsia="ru-RU"/>
    </w:rPr>
  </w:style>
  <w:style w:type="paragraph" w:styleId="7">
    <w:name w:val="toc 7"/>
    <w:next w:val="a"/>
    <w:link w:val="70"/>
    <w:rsid w:val="00D5474D"/>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D5474D"/>
    <w:rPr>
      <w:rFonts w:ascii="XO Thames" w:eastAsia="Times New Roman" w:hAnsi="XO Thames" w:cs="Times New Roman"/>
      <w:sz w:val="28"/>
      <w:szCs w:val="20"/>
      <w:lang w:eastAsia="ru-RU"/>
    </w:rPr>
  </w:style>
  <w:style w:type="paragraph" w:styleId="32">
    <w:name w:val="Body Text Indent 3"/>
    <w:basedOn w:val="a"/>
    <w:link w:val="33"/>
    <w:rsid w:val="00D5474D"/>
    <w:pPr>
      <w:spacing w:after="120" w:line="240" w:lineRule="auto"/>
      <w:ind w:left="283"/>
    </w:pPr>
    <w:rPr>
      <w:rFonts w:ascii="Times New Roman" w:eastAsia="Times New Roman" w:hAnsi="Times New Roman" w:cs="Times New Roman"/>
      <w:color w:val="000000"/>
      <w:sz w:val="16"/>
      <w:szCs w:val="20"/>
      <w:lang w:eastAsia="ru-RU"/>
    </w:rPr>
  </w:style>
  <w:style w:type="character" w:customStyle="1" w:styleId="33">
    <w:name w:val="Основной текст с отступом 3 Знак"/>
    <w:basedOn w:val="a0"/>
    <w:link w:val="32"/>
    <w:rsid w:val="00D5474D"/>
    <w:rPr>
      <w:rFonts w:ascii="Times New Roman" w:eastAsia="Times New Roman" w:hAnsi="Times New Roman" w:cs="Times New Roman"/>
      <w:color w:val="000000"/>
      <w:sz w:val="16"/>
      <w:szCs w:val="20"/>
      <w:lang w:eastAsia="ru-RU"/>
    </w:rPr>
  </w:style>
  <w:style w:type="paragraph" w:styleId="ae">
    <w:name w:val="Body Text Indent"/>
    <w:basedOn w:val="a"/>
    <w:link w:val="af"/>
    <w:rsid w:val="00D5474D"/>
    <w:pPr>
      <w:spacing w:after="120" w:line="240" w:lineRule="auto"/>
      <w:ind w:left="283"/>
    </w:pPr>
    <w:rPr>
      <w:rFonts w:ascii="Times New Roman" w:eastAsia="Times New Roman" w:hAnsi="Times New Roman" w:cs="Times New Roman"/>
      <w:color w:val="000000"/>
      <w:sz w:val="24"/>
      <w:szCs w:val="20"/>
      <w:lang w:eastAsia="ru-RU"/>
    </w:rPr>
  </w:style>
  <w:style w:type="character" w:customStyle="1" w:styleId="af">
    <w:name w:val="Основной текст с отступом Знак"/>
    <w:basedOn w:val="a0"/>
    <w:link w:val="ae"/>
    <w:rsid w:val="00D5474D"/>
    <w:rPr>
      <w:rFonts w:ascii="Times New Roman" w:eastAsia="Times New Roman" w:hAnsi="Times New Roman" w:cs="Times New Roman"/>
      <w:color w:val="000000"/>
      <w:sz w:val="24"/>
      <w:szCs w:val="20"/>
      <w:lang w:eastAsia="ru-RU"/>
    </w:rPr>
  </w:style>
  <w:style w:type="paragraph" w:customStyle="1" w:styleId="Endnote">
    <w:name w:val="Endnote"/>
    <w:rsid w:val="00D5474D"/>
    <w:pPr>
      <w:spacing w:after="0" w:line="240" w:lineRule="auto"/>
      <w:ind w:firstLine="851"/>
      <w:jc w:val="both"/>
    </w:pPr>
    <w:rPr>
      <w:rFonts w:ascii="XO Thames" w:eastAsia="Times New Roman" w:hAnsi="XO Thames" w:cs="Times New Roman"/>
      <w:szCs w:val="20"/>
      <w:lang w:eastAsia="ru-RU"/>
    </w:rPr>
  </w:style>
  <w:style w:type="paragraph" w:customStyle="1" w:styleId="16">
    <w:name w:val="Основной шрифт абзаца1"/>
    <w:rsid w:val="00D5474D"/>
    <w:pPr>
      <w:spacing w:after="0" w:line="240" w:lineRule="auto"/>
    </w:pPr>
    <w:rPr>
      <w:rFonts w:ascii="Times New Roman" w:eastAsia="Times New Roman" w:hAnsi="Times New Roman" w:cs="Times New Roman"/>
      <w:color w:val="000000"/>
      <w:sz w:val="20"/>
      <w:szCs w:val="20"/>
      <w:lang w:eastAsia="ru-RU"/>
    </w:rPr>
  </w:style>
  <w:style w:type="paragraph" w:styleId="34">
    <w:name w:val="toc 3"/>
    <w:next w:val="a"/>
    <w:rsid w:val="00D5474D"/>
    <w:pPr>
      <w:spacing w:after="0" w:line="240" w:lineRule="auto"/>
      <w:ind w:left="400"/>
    </w:pPr>
    <w:rPr>
      <w:rFonts w:ascii="XO Thames" w:eastAsia="Times New Roman" w:hAnsi="XO Thames" w:cs="Times New Roman"/>
      <w:sz w:val="28"/>
      <w:szCs w:val="20"/>
      <w:lang w:eastAsia="ru-RU"/>
    </w:rPr>
  </w:style>
  <w:style w:type="character" w:customStyle="1" w:styleId="35">
    <w:name w:val="Оглавление 3 Знак"/>
    <w:rsid w:val="00D5474D"/>
    <w:rPr>
      <w:rFonts w:ascii="XO Thames" w:hAnsi="XO Thames"/>
      <w:sz w:val="28"/>
      <w:lang w:bidi="ar-SA"/>
    </w:rPr>
  </w:style>
  <w:style w:type="character" w:customStyle="1" w:styleId="a8">
    <w:name w:val="Без интервала Знак"/>
    <w:link w:val="a7"/>
    <w:rsid w:val="00D5474D"/>
    <w:rPr>
      <w:rFonts w:ascii="Arial" w:eastAsia="Calibri" w:hAnsi="Arial" w:cs="Arial"/>
      <w:color w:val="000000"/>
      <w:sz w:val="28"/>
      <w:szCs w:val="28"/>
    </w:rPr>
  </w:style>
  <w:style w:type="paragraph" w:customStyle="1" w:styleId="17">
    <w:name w:val="Гиперссылка1"/>
    <w:link w:val="af0"/>
    <w:rsid w:val="00D5474D"/>
    <w:pPr>
      <w:spacing w:after="0" w:line="240" w:lineRule="auto"/>
    </w:pPr>
    <w:rPr>
      <w:rFonts w:ascii="Times New Roman" w:eastAsia="Times New Roman" w:hAnsi="Times New Roman" w:cs="Times New Roman"/>
      <w:color w:val="0000FF"/>
      <w:sz w:val="20"/>
      <w:szCs w:val="20"/>
      <w:u w:val="single"/>
      <w:lang w:eastAsia="ru-RU"/>
    </w:rPr>
  </w:style>
  <w:style w:type="character" w:styleId="af0">
    <w:name w:val="Hyperlink"/>
    <w:link w:val="17"/>
    <w:rsid w:val="00D5474D"/>
    <w:rPr>
      <w:rFonts w:ascii="Times New Roman" w:eastAsia="Times New Roman" w:hAnsi="Times New Roman" w:cs="Times New Roman"/>
      <w:color w:val="0000FF"/>
      <w:sz w:val="20"/>
      <w:szCs w:val="20"/>
      <w:u w:val="single"/>
      <w:lang w:eastAsia="ru-RU"/>
    </w:rPr>
  </w:style>
  <w:style w:type="paragraph" w:customStyle="1" w:styleId="Footnote">
    <w:name w:val="Footnote"/>
    <w:rsid w:val="00D5474D"/>
    <w:pPr>
      <w:spacing w:after="0" w:line="240" w:lineRule="auto"/>
      <w:ind w:firstLine="851"/>
      <w:jc w:val="both"/>
    </w:pPr>
    <w:rPr>
      <w:rFonts w:ascii="XO Thames" w:eastAsia="Times New Roman" w:hAnsi="XO Thames" w:cs="Times New Roman"/>
      <w:szCs w:val="20"/>
      <w:lang w:eastAsia="ru-RU"/>
    </w:rPr>
  </w:style>
  <w:style w:type="paragraph" w:styleId="18">
    <w:name w:val="toc 1"/>
    <w:next w:val="a"/>
    <w:link w:val="19"/>
    <w:rsid w:val="00D5474D"/>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D5474D"/>
    <w:rPr>
      <w:rFonts w:ascii="XO Thames" w:eastAsia="Times New Roman" w:hAnsi="XO Thames" w:cs="Times New Roman"/>
      <w:b/>
      <w:sz w:val="28"/>
      <w:szCs w:val="20"/>
      <w:lang w:eastAsia="ru-RU"/>
    </w:rPr>
  </w:style>
  <w:style w:type="paragraph" w:customStyle="1" w:styleId="HeaderandFooter">
    <w:name w:val="Header and Footer"/>
    <w:rsid w:val="00D5474D"/>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rsid w:val="00D5474D"/>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D5474D"/>
    <w:rPr>
      <w:rFonts w:ascii="XO Thames" w:eastAsia="Times New Roman" w:hAnsi="XO Thames" w:cs="Times New Roman"/>
      <w:sz w:val="28"/>
      <w:szCs w:val="20"/>
      <w:lang w:eastAsia="ru-RU"/>
    </w:rPr>
  </w:style>
  <w:style w:type="paragraph" w:styleId="af1">
    <w:name w:val="footer"/>
    <w:basedOn w:val="a"/>
    <w:link w:val="af2"/>
    <w:rsid w:val="00D5474D"/>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f2">
    <w:name w:val="Нижний колонтитул Знак"/>
    <w:basedOn w:val="a0"/>
    <w:link w:val="af1"/>
    <w:rsid w:val="00D5474D"/>
    <w:rPr>
      <w:rFonts w:ascii="Times New Roman" w:eastAsia="Times New Roman" w:hAnsi="Times New Roman" w:cs="Times New Roman"/>
      <w:color w:val="000000"/>
      <w:sz w:val="24"/>
      <w:szCs w:val="20"/>
      <w:lang w:eastAsia="ru-RU"/>
    </w:rPr>
  </w:style>
  <w:style w:type="paragraph" w:styleId="8">
    <w:name w:val="toc 8"/>
    <w:next w:val="a"/>
    <w:link w:val="80"/>
    <w:rsid w:val="00D5474D"/>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D5474D"/>
    <w:rPr>
      <w:rFonts w:ascii="XO Thames" w:eastAsia="Times New Roman" w:hAnsi="XO Thames" w:cs="Times New Roman"/>
      <w:sz w:val="28"/>
      <w:szCs w:val="20"/>
      <w:lang w:eastAsia="ru-RU"/>
    </w:rPr>
  </w:style>
  <w:style w:type="paragraph" w:styleId="51">
    <w:name w:val="toc 5"/>
    <w:next w:val="a"/>
    <w:link w:val="52"/>
    <w:rsid w:val="00D5474D"/>
    <w:pPr>
      <w:spacing w:after="0" w:line="240" w:lineRule="auto"/>
      <w:ind w:left="800"/>
    </w:pPr>
    <w:rPr>
      <w:rFonts w:ascii="XO Thames" w:eastAsia="Times New Roman" w:hAnsi="XO Thames" w:cs="Times New Roman"/>
      <w:sz w:val="28"/>
      <w:szCs w:val="20"/>
      <w:lang w:eastAsia="ru-RU"/>
    </w:rPr>
  </w:style>
  <w:style w:type="character" w:customStyle="1" w:styleId="52">
    <w:name w:val="Оглавление 5 Знак"/>
    <w:link w:val="51"/>
    <w:rsid w:val="00D5474D"/>
    <w:rPr>
      <w:rFonts w:ascii="XO Thames" w:eastAsia="Times New Roman" w:hAnsi="XO Thames" w:cs="Times New Roman"/>
      <w:sz w:val="28"/>
      <w:szCs w:val="20"/>
      <w:lang w:eastAsia="ru-RU"/>
    </w:rPr>
  </w:style>
  <w:style w:type="paragraph" w:styleId="25">
    <w:name w:val="Body Text 2"/>
    <w:basedOn w:val="a"/>
    <w:link w:val="26"/>
    <w:rsid w:val="00D5474D"/>
    <w:pPr>
      <w:spacing w:after="120" w:line="480" w:lineRule="auto"/>
    </w:pPr>
    <w:rPr>
      <w:rFonts w:ascii="Times New Roman" w:eastAsia="Times New Roman" w:hAnsi="Times New Roman" w:cs="Times New Roman"/>
      <w:color w:val="000000"/>
      <w:sz w:val="24"/>
      <w:szCs w:val="20"/>
      <w:lang w:eastAsia="ru-RU"/>
    </w:rPr>
  </w:style>
  <w:style w:type="character" w:customStyle="1" w:styleId="26">
    <w:name w:val="Основной текст 2 Знак"/>
    <w:basedOn w:val="a0"/>
    <w:link w:val="25"/>
    <w:rsid w:val="00D5474D"/>
    <w:rPr>
      <w:rFonts w:ascii="Times New Roman" w:eastAsia="Times New Roman" w:hAnsi="Times New Roman" w:cs="Times New Roman"/>
      <w:color w:val="000000"/>
      <w:sz w:val="24"/>
      <w:szCs w:val="20"/>
      <w:lang w:eastAsia="ru-RU"/>
    </w:rPr>
  </w:style>
  <w:style w:type="paragraph" w:styleId="af3">
    <w:name w:val="Subtitle"/>
    <w:next w:val="a"/>
    <w:link w:val="af4"/>
    <w:qFormat/>
    <w:rsid w:val="00D5474D"/>
    <w:pPr>
      <w:spacing w:after="0" w:line="240" w:lineRule="auto"/>
      <w:jc w:val="both"/>
    </w:pPr>
    <w:rPr>
      <w:rFonts w:ascii="XO Thames" w:eastAsia="Times New Roman" w:hAnsi="XO Thames" w:cs="Times New Roman"/>
      <w:i/>
      <w:sz w:val="24"/>
      <w:szCs w:val="20"/>
      <w:lang w:eastAsia="ru-RU"/>
    </w:rPr>
  </w:style>
  <w:style w:type="character" w:customStyle="1" w:styleId="af4">
    <w:name w:val="Подзаголовок Знак"/>
    <w:basedOn w:val="a0"/>
    <w:link w:val="af3"/>
    <w:rsid w:val="00D5474D"/>
    <w:rPr>
      <w:rFonts w:ascii="XO Thames" w:eastAsia="Times New Roman" w:hAnsi="XO Thames" w:cs="Times New Roman"/>
      <w:i/>
      <w:sz w:val="24"/>
      <w:szCs w:val="20"/>
      <w:lang w:eastAsia="ru-RU"/>
    </w:rPr>
  </w:style>
  <w:style w:type="character" w:customStyle="1" w:styleId="af5">
    <w:name w:val="Название Знак"/>
    <w:basedOn w:val="14"/>
    <w:rsid w:val="00D5474D"/>
    <w:rPr>
      <w:b/>
      <w:sz w:val="24"/>
    </w:rPr>
  </w:style>
  <w:style w:type="paragraph" w:customStyle="1" w:styleId="1a">
    <w:name w:val="Номер страницы1"/>
    <w:basedOn w:val="16"/>
    <w:link w:val="af6"/>
    <w:rsid w:val="00D5474D"/>
  </w:style>
  <w:style w:type="character" w:styleId="af6">
    <w:name w:val="page number"/>
    <w:basedOn w:val="a0"/>
    <w:link w:val="1a"/>
    <w:rsid w:val="00D5474D"/>
    <w:rPr>
      <w:rFonts w:ascii="Times New Roman" w:eastAsia="Times New Roman" w:hAnsi="Times New Roman" w:cs="Times New Roman"/>
      <w:color w:val="000000"/>
      <w:sz w:val="20"/>
      <w:szCs w:val="20"/>
      <w:lang w:eastAsia="ru-RU"/>
    </w:rPr>
  </w:style>
  <w:style w:type="paragraph" w:styleId="af7">
    <w:name w:val="Balloon Text"/>
    <w:basedOn w:val="a"/>
    <w:link w:val="af8"/>
    <w:rsid w:val="00D5474D"/>
    <w:pPr>
      <w:spacing w:after="0" w:line="240" w:lineRule="auto"/>
    </w:pPr>
    <w:rPr>
      <w:rFonts w:ascii="Tahoma" w:eastAsia="Times New Roman" w:hAnsi="Tahoma" w:cs="Times New Roman"/>
      <w:color w:val="000000"/>
      <w:sz w:val="16"/>
      <w:szCs w:val="20"/>
      <w:lang w:eastAsia="ru-RU"/>
    </w:rPr>
  </w:style>
  <w:style w:type="character" w:customStyle="1" w:styleId="af8">
    <w:name w:val="Текст выноски Знак"/>
    <w:basedOn w:val="a0"/>
    <w:link w:val="af7"/>
    <w:rsid w:val="00D5474D"/>
    <w:rPr>
      <w:rFonts w:ascii="Tahoma" w:eastAsia="Times New Roman" w:hAnsi="Tahoma" w:cs="Times New Roman"/>
      <w:color w:val="000000"/>
      <w:sz w:val="16"/>
      <w:szCs w:val="20"/>
      <w:lang w:eastAsia="ru-RU"/>
    </w:rPr>
  </w:style>
  <w:style w:type="paragraph" w:styleId="27">
    <w:name w:val="Body Text Indent 2"/>
    <w:basedOn w:val="a"/>
    <w:link w:val="28"/>
    <w:rsid w:val="00D5474D"/>
    <w:pPr>
      <w:spacing w:after="0" w:line="360" w:lineRule="auto"/>
      <w:ind w:left="360"/>
      <w:jc w:val="both"/>
    </w:pPr>
    <w:rPr>
      <w:rFonts w:ascii="Times New Roman" w:eastAsia="Times New Roman" w:hAnsi="Times New Roman" w:cs="Times New Roman"/>
      <w:color w:val="000000"/>
      <w:sz w:val="28"/>
      <w:szCs w:val="20"/>
      <w:lang w:eastAsia="ru-RU"/>
    </w:rPr>
  </w:style>
  <w:style w:type="character" w:customStyle="1" w:styleId="28">
    <w:name w:val="Основной текст с отступом 2 Знак"/>
    <w:basedOn w:val="a0"/>
    <w:link w:val="27"/>
    <w:rsid w:val="00D5474D"/>
    <w:rPr>
      <w:rFonts w:ascii="Times New Roman" w:eastAsia="Times New Roman" w:hAnsi="Times New Roman" w:cs="Times New Roman"/>
      <w:color w:val="000000"/>
      <w:sz w:val="28"/>
      <w:szCs w:val="20"/>
      <w:lang w:eastAsia="ru-RU"/>
    </w:rPr>
  </w:style>
  <w:style w:type="table" w:customStyle="1" w:styleId="1b">
    <w:name w:val="Сетка таблицы1"/>
    <w:basedOn w:val="a1"/>
    <w:next w:val="a9"/>
    <w:rsid w:val="00D547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Title"/>
    <w:basedOn w:val="a"/>
    <w:next w:val="a"/>
    <w:link w:val="afa"/>
    <w:uiPriority w:val="10"/>
    <w:qFormat/>
    <w:rsid w:val="00D547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Заголовок Знак"/>
    <w:basedOn w:val="a0"/>
    <w:link w:val="af9"/>
    <w:uiPriority w:val="10"/>
    <w:rsid w:val="00D5474D"/>
    <w:rPr>
      <w:rFonts w:asciiTheme="majorHAnsi" w:eastAsiaTheme="majorEastAsia" w:hAnsiTheme="majorHAnsi" w:cstheme="majorBidi"/>
      <w:spacing w:val="-10"/>
      <w:kern w:val="28"/>
      <w:sz w:val="56"/>
      <w:szCs w:val="56"/>
    </w:rPr>
  </w:style>
  <w:style w:type="paragraph" w:styleId="36">
    <w:name w:val="Body Text 3"/>
    <w:basedOn w:val="a"/>
    <w:link w:val="37"/>
    <w:uiPriority w:val="99"/>
    <w:semiHidden/>
    <w:unhideWhenUsed/>
    <w:rsid w:val="00D5474D"/>
    <w:pPr>
      <w:spacing w:after="120"/>
    </w:pPr>
    <w:rPr>
      <w:sz w:val="16"/>
      <w:szCs w:val="16"/>
    </w:rPr>
  </w:style>
  <w:style w:type="character" w:customStyle="1" w:styleId="37">
    <w:name w:val="Основной текст 3 Знак"/>
    <w:basedOn w:val="a0"/>
    <w:link w:val="36"/>
    <w:uiPriority w:val="99"/>
    <w:semiHidden/>
    <w:rsid w:val="00D547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7453</Words>
  <Characters>42488</Characters>
  <Application>Microsoft Office Word</Application>
  <DocSecurity>0</DocSecurity>
  <Lines>354</Lines>
  <Paragraphs>99</Paragraphs>
  <ScaleCrop>false</ScaleCrop>
  <Company/>
  <LinksUpToDate>false</LinksUpToDate>
  <CharactersWithSpaces>49842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Мищенко</dc:creator>
  <cp:keywords/>
  <dc:description/>
  <cp:lastModifiedBy>Анастасия Мищенко</cp:lastModifiedBy>
  <cp:revision>2</cp:revision>
  <dcterms:created xsi:type="dcterms:W3CDTF">2024-11-01T12:23:00Z</dcterms:created>
  <dcterms:modified xsi:type="dcterms:W3CDTF">2024-11-01T12:23:00Z</dcterms:modified>
</cp:coreProperties>
</file>