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CA4" w:rsidRPr="00707CA4" w:rsidRDefault="00707CA4" w:rsidP="00707CA4">
      <w:pPr>
        <w:spacing w:after="0" w:line="240" w:lineRule="auto"/>
        <w:jc w:val="center"/>
        <w:rPr>
          <w:rFonts w:ascii="Times New Roman CYR" w:eastAsia="Calibri" w:hAnsi="Times New Roman CYR" w:cs="Times New Roman CYR"/>
          <w:bCs/>
          <w:iCs/>
          <w:sz w:val="20"/>
          <w:szCs w:val="20"/>
        </w:rPr>
      </w:pPr>
      <w:r w:rsidRPr="00707CA4">
        <w:rPr>
          <w:rFonts w:ascii="Times New Roman CYR" w:eastAsia="Calibri" w:hAnsi="Times New Roman CYR" w:cs="Times New Roman CYR"/>
          <w:bCs/>
          <w:iCs/>
          <w:sz w:val="20"/>
          <w:szCs w:val="20"/>
        </w:rPr>
        <w:t>Донской край</w:t>
      </w:r>
    </w:p>
    <w:p w:rsidR="00707CA4" w:rsidRPr="00707CA4" w:rsidRDefault="00707CA4" w:rsidP="00707CA4">
      <w:pPr>
        <w:spacing w:after="0" w:line="240" w:lineRule="auto"/>
        <w:jc w:val="center"/>
        <w:rPr>
          <w:rFonts w:eastAsia="等线" w:cs="Times New Roman"/>
          <w:sz w:val="20"/>
          <w:szCs w:val="20"/>
          <w:lang w:eastAsia="zh-CN"/>
        </w:rPr>
      </w:pPr>
      <w:r w:rsidRPr="00707CA4">
        <w:rPr>
          <w:rFonts w:ascii="Times New Roman CYR" w:eastAsia="Calibri" w:hAnsi="Times New Roman CYR" w:cs="Times New Roman CYR"/>
          <w:bCs/>
          <w:iCs/>
          <w:sz w:val="20"/>
          <w:szCs w:val="20"/>
        </w:rPr>
        <w:t>7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92"/>
        <w:gridCol w:w="1484"/>
        <w:gridCol w:w="3976"/>
        <w:gridCol w:w="2854"/>
      </w:tblGrid>
      <w:tr w:rsidR="00707CA4" w:rsidRPr="00707CA4" w:rsidTr="00C25AB0">
        <w:trPr>
          <w:trHeight w:val="1"/>
        </w:trPr>
        <w:tc>
          <w:tcPr>
            <w:tcW w:w="992" w:type="dxa"/>
          </w:tcPr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07CA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Дата</w:t>
            </w:r>
          </w:p>
        </w:tc>
        <w:tc>
          <w:tcPr>
            <w:tcW w:w="1484" w:type="dxa"/>
          </w:tcPr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07CA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Предмет</w:t>
            </w:r>
          </w:p>
        </w:tc>
        <w:tc>
          <w:tcPr>
            <w:tcW w:w="2793" w:type="dxa"/>
          </w:tcPr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sz w:val="20"/>
                <w:szCs w:val="20"/>
                <w:lang w:val="en-US"/>
              </w:rPr>
            </w:pPr>
            <w:r w:rsidRPr="00707CA4">
              <w:rPr>
                <w:rFonts w:ascii="Times New Roman CYR" w:eastAsia="SimSun" w:hAnsi="Times New Roman CYR" w:cs="Times New Roman CYR"/>
                <w:color w:val="000000"/>
                <w:sz w:val="20"/>
                <w:szCs w:val="20"/>
                <w:highlight w:val="white"/>
              </w:rPr>
              <w:t>Тема урока</w:t>
            </w:r>
          </w:p>
        </w:tc>
        <w:tc>
          <w:tcPr>
            <w:tcW w:w="2556" w:type="dxa"/>
          </w:tcPr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ascii="SimSun" w:eastAsia="SimSun" w:cs="SimSun"/>
                <w:sz w:val="20"/>
                <w:szCs w:val="20"/>
                <w:lang w:val="en-US"/>
              </w:rPr>
            </w:pPr>
            <w:r w:rsidRPr="00707CA4">
              <w:rPr>
                <w:rFonts w:eastAsia="SimSun" w:cs="Times New Roman"/>
                <w:color w:val="000000"/>
                <w:sz w:val="20"/>
                <w:szCs w:val="20"/>
                <w:highlight w:val="white"/>
                <w:lang w:val="en-US"/>
              </w:rPr>
              <w:t>e-mail</w:t>
            </w:r>
          </w:p>
        </w:tc>
      </w:tr>
      <w:tr w:rsidR="00707CA4" w:rsidRPr="00707CA4" w:rsidTr="00C25AB0">
        <w:tc>
          <w:tcPr>
            <w:tcW w:w="992" w:type="dxa"/>
          </w:tcPr>
          <w:p w:rsidR="00707CA4" w:rsidRPr="00707CA4" w:rsidRDefault="00707CA4" w:rsidP="00707C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CA4">
              <w:rPr>
                <w:rFonts w:cs="Times New Roman"/>
                <w:sz w:val="20"/>
                <w:szCs w:val="20"/>
                <w:lang w:val="en-US"/>
              </w:rPr>
              <w:t>10.04</w:t>
            </w:r>
          </w:p>
        </w:tc>
        <w:tc>
          <w:tcPr>
            <w:tcW w:w="1484" w:type="dxa"/>
          </w:tcPr>
          <w:p w:rsidR="00707CA4" w:rsidRPr="00707CA4" w:rsidRDefault="00707CA4" w:rsidP="00707CA4">
            <w:pPr>
              <w:jc w:val="center"/>
              <w:rPr>
                <w:rFonts w:ascii="Times New Roman CYR" w:eastAsia="Calibri" w:hAnsi="Times New Roman CYR" w:cs="Times New Roman CYR"/>
                <w:bCs/>
                <w:iCs/>
                <w:sz w:val="20"/>
                <w:szCs w:val="20"/>
              </w:rPr>
            </w:pPr>
            <w:r w:rsidRPr="00707CA4">
              <w:rPr>
                <w:rFonts w:ascii="Times New Roman CYR" w:eastAsia="Calibri" w:hAnsi="Times New Roman CYR" w:cs="Times New Roman CYR"/>
                <w:bCs/>
                <w:iCs/>
                <w:sz w:val="20"/>
                <w:szCs w:val="20"/>
              </w:rPr>
              <w:t>Донской край</w:t>
            </w:r>
          </w:p>
          <w:p w:rsidR="00707CA4" w:rsidRPr="00707CA4" w:rsidRDefault="00707CA4" w:rsidP="00707CA4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</w:p>
          <w:p w:rsidR="00707CA4" w:rsidRPr="00707CA4" w:rsidRDefault="00707CA4" w:rsidP="00707C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793" w:type="dxa"/>
          </w:tcPr>
          <w:p w:rsidR="00707CA4" w:rsidRPr="00707CA4" w:rsidRDefault="00707CA4" w:rsidP="00707CA4">
            <w:pPr>
              <w:rPr>
                <w:rFonts w:cs="Times New Roman"/>
                <w:sz w:val="20"/>
                <w:szCs w:val="20"/>
              </w:rPr>
            </w:pPr>
            <w:r w:rsidRPr="00707CA4"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  <w:t xml:space="preserve">День птиц  </w:t>
            </w:r>
            <w:hyperlink r:id="rId5" w:history="1">
              <w:r w:rsidRPr="00707CA4">
                <w:rPr>
                  <w:rFonts w:cs="Times New Roman"/>
                  <w:color w:val="0000FF"/>
                  <w:u w:val="single"/>
                </w:rPr>
                <w:t>https://infourok.ru/prezentaciya-po-vneurochnoj-deyatelnosti-na-temu-den-ptic-4069361.html</w:t>
              </w:r>
            </w:hyperlink>
          </w:p>
        </w:tc>
        <w:tc>
          <w:tcPr>
            <w:tcW w:w="2556" w:type="dxa"/>
          </w:tcPr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6" w:history="1"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707CA4"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707CA4" w:rsidRPr="00707CA4" w:rsidRDefault="00707CA4" w:rsidP="00707C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707CA4" w:rsidRPr="00707CA4" w:rsidRDefault="00707CA4" w:rsidP="00707CA4">
            <w:pPr>
              <w:jc w:val="center"/>
              <w:rPr>
                <w:rFonts w:cs="Times New Roman"/>
                <w:color w:val="0563C1"/>
                <w:sz w:val="20"/>
                <w:szCs w:val="20"/>
                <w:u w:val="single"/>
              </w:rPr>
            </w:pPr>
          </w:p>
          <w:p w:rsidR="00707CA4" w:rsidRPr="00707CA4" w:rsidRDefault="00707CA4" w:rsidP="00707CA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707CA4" w:rsidRPr="00707CA4" w:rsidTr="00C25AB0">
        <w:tc>
          <w:tcPr>
            <w:tcW w:w="992" w:type="dxa"/>
          </w:tcPr>
          <w:p w:rsidR="00707CA4" w:rsidRPr="00707CA4" w:rsidRDefault="00707CA4" w:rsidP="00707CA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07CA4">
              <w:rPr>
                <w:rFonts w:cs="Times New Roman"/>
                <w:sz w:val="20"/>
                <w:szCs w:val="20"/>
              </w:rPr>
              <w:t>17.04</w:t>
            </w:r>
          </w:p>
        </w:tc>
        <w:tc>
          <w:tcPr>
            <w:tcW w:w="1484" w:type="dxa"/>
          </w:tcPr>
          <w:p w:rsidR="00707CA4" w:rsidRPr="00707CA4" w:rsidRDefault="00707CA4" w:rsidP="00707CA4">
            <w:pPr>
              <w:jc w:val="center"/>
              <w:rPr>
                <w:rFonts w:ascii="Times New Roman CYR" w:eastAsia="Calibri" w:hAnsi="Times New Roman CYR" w:cs="Times New Roman CYR"/>
                <w:bCs/>
                <w:iCs/>
                <w:sz w:val="20"/>
                <w:szCs w:val="20"/>
              </w:rPr>
            </w:pPr>
            <w:r w:rsidRPr="00707CA4">
              <w:rPr>
                <w:rFonts w:ascii="Times New Roman CYR" w:eastAsia="Calibri" w:hAnsi="Times New Roman CYR" w:cs="Times New Roman CYR"/>
                <w:bCs/>
                <w:iCs/>
                <w:sz w:val="20"/>
                <w:szCs w:val="20"/>
              </w:rPr>
              <w:t>Донской край</w:t>
            </w:r>
          </w:p>
          <w:p w:rsidR="00707CA4" w:rsidRPr="00707CA4" w:rsidRDefault="00707CA4" w:rsidP="00707CA4">
            <w:pPr>
              <w:rPr>
                <w:rFonts w:ascii="Times New Roman CYR" w:eastAsia="Calibri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2793" w:type="dxa"/>
          </w:tcPr>
          <w:p w:rsidR="00707CA4" w:rsidRPr="00707CA4" w:rsidRDefault="00707CA4" w:rsidP="00707CA4">
            <w:pPr>
              <w:rPr>
                <w:rFonts w:eastAsia="Calibri" w:cs="Times New Roman"/>
                <w:sz w:val="20"/>
                <w:szCs w:val="20"/>
              </w:rPr>
            </w:pPr>
            <w:r w:rsidRPr="00707CA4">
              <w:rPr>
                <w:rFonts w:cs="Times New Roman"/>
                <w:color w:val="000000"/>
              </w:rPr>
              <w:t xml:space="preserve">Казаки – люди вольные </w:t>
            </w:r>
            <w:hyperlink r:id="rId7" w:history="1">
              <w:r w:rsidRPr="00707CA4">
                <w:rPr>
                  <w:rFonts w:cs="Times New Roman"/>
                  <w:color w:val="0000FF"/>
                  <w:u w:val="single"/>
                </w:rPr>
                <w:t>https://nsportal.ru/shkola/vneklassnaya-rabota/library/2018/03/20/prezentatsiya-kazaki-lyudi-volnye</w:t>
              </w:r>
            </w:hyperlink>
          </w:p>
        </w:tc>
        <w:tc>
          <w:tcPr>
            <w:tcW w:w="2556" w:type="dxa"/>
          </w:tcPr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  <w:hyperlink r:id="rId8" w:history="1"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n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gorbacheva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2015@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yandex</w:t>
              </w:r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</w:rPr>
                <w:t>.</w:t>
              </w:r>
              <w:proofErr w:type="spellStart"/>
              <w:r w:rsidRPr="00707CA4">
                <w:rPr>
                  <w:rFonts w:cs="Times New Roman"/>
                  <w:color w:val="0563C1"/>
                  <w:sz w:val="20"/>
                  <w:szCs w:val="20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Pr="00707CA4"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  <w:t xml:space="preserve"> </w:t>
            </w:r>
          </w:p>
          <w:p w:rsidR="00707CA4" w:rsidRPr="00707CA4" w:rsidRDefault="00707CA4" w:rsidP="00707CA4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563C1"/>
                <w:sz w:val="20"/>
                <w:szCs w:val="20"/>
                <w:highlight w:val="white"/>
                <w:u w:val="single"/>
              </w:rPr>
            </w:pPr>
          </w:p>
          <w:p w:rsidR="00707CA4" w:rsidRPr="00707CA4" w:rsidRDefault="00707CA4" w:rsidP="00707CA4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35708E" w:rsidRDefault="0035708E">
      <w:bookmarkStart w:id="0" w:name="_GoBack"/>
      <w:bookmarkEnd w:id="0"/>
    </w:p>
    <w:sectPr w:rsidR="003570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152"/>
    <w:rsid w:val="0035708E"/>
    <w:rsid w:val="00707CA4"/>
    <w:rsid w:val="00CD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CA4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7CA4"/>
    <w:pPr>
      <w:spacing w:after="0" w:line="240" w:lineRule="auto"/>
    </w:pPr>
    <w:rPr>
      <w:rFonts w:ascii="Calibri" w:eastAsia="等线" w:hAnsi="Calibri"/>
      <w:sz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.n.gorbacheva201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sportal.ru/shkola/vneklassnaya-rabota/library/2018/03/20/prezentatsiya-kazaki-lyudi-volny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5" Type="http://schemas.openxmlformats.org/officeDocument/2006/relationships/hyperlink" Target="https://infourok.ru/prezentaciya-po-vneurochnoj-deyatelnosti-na-temu-den-ptic-4069361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2020-04-06T15:30:00Z</dcterms:created>
  <dcterms:modified xsi:type="dcterms:W3CDTF">2020-04-06T15:30:00Z</dcterms:modified>
</cp:coreProperties>
</file>