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A761C3" w:rsidRPr="00646580" w:rsidTr="00A761C3">
        <w:tc>
          <w:tcPr>
            <w:tcW w:w="1418" w:type="dxa"/>
          </w:tcPr>
          <w:p w:rsidR="00A761C3" w:rsidRPr="00646580" w:rsidRDefault="00A761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A761C3" w:rsidRPr="00646580" w:rsidRDefault="00A761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A761C3" w:rsidRPr="00646580" w:rsidRDefault="00A761C3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A761C3" w:rsidRPr="00646580" w:rsidTr="00A761C3">
        <w:tc>
          <w:tcPr>
            <w:tcW w:w="1418" w:type="dxa"/>
          </w:tcPr>
          <w:p w:rsidR="00A761C3" w:rsidRPr="00646580" w:rsidRDefault="00A761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03A7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</w:tcPr>
          <w:p w:rsidR="00A761C3" w:rsidRPr="00646580" w:rsidRDefault="00A761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Планета здоровья</w:t>
            </w:r>
          </w:p>
        </w:tc>
        <w:tc>
          <w:tcPr>
            <w:tcW w:w="3970" w:type="dxa"/>
          </w:tcPr>
          <w:p w:rsidR="00A761C3" w:rsidRDefault="00A761C3" w:rsidP="001D0F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A7">
              <w:rPr>
                <w:rFonts w:ascii="Times New Roman" w:eastAsia="Times New Roman" w:hAnsi="Times New Roman" w:cs="Times New Roman"/>
                <w:sz w:val="24"/>
                <w:szCs w:val="24"/>
              </w:rPr>
              <w:t>Как вести себя в театре, кино, в парке.</w:t>
            </w:r>
          </w:p>
          <w:p w:rsidR="00A761C3" w:rsidRDefault="00A761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Pr="000B204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https://nsportal.ru/detskiy-sad/materialy-dlya-roditeley/2015/01/21/prezentatsiya-kak-vesti-sebya-v-teatre</w:t>
              </w:r>
            </w:hyperlink>
          </w:p>
          <w:p w:rsidR="00A761C3" w:rsidRPr="00646580" w:rsidRDefault="00A761C3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2BBB"/>
    <w:rsid w:val="00551349"/>
    <w:rsid w:val="00551BBC"/>
    <w:rsid w:val="005524F6"/>
    <w:rsid w:val="005525B2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1C3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603A7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detskiy-sad/materialy-dlya-roditeley/2015/01/21/prezentatsiya-kak-vesti-sebya-v-teat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2020-03-30T07:07:00Z</dcterms:created>
  <dcterms:modified xsi:type="dcterms:W3CDTF">2020-04-07T09:54:00Z</dcterms:modified>
</cp:coreProperties>
</file>