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B21591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312DE8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21591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970" w:type="dxa"/>
          </w:tcPr>
          <w:p w:rsidR="00312DE8" w:rsidRPr="00E50595" w:rsidRDefault="00B21591" w:rsidP="006C5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595">
              <w:rPr>
                <w:rFonts w:ascii="Times New Roman" w:hAnsi="Times New Roman" w:cs="Times New Roman"/>
                <w:sz w:val="24"/>
                <w:szCs w:val="24"/>
              </w:rPr>
              <w:t>Вечные сюжеты</w:t>
            </w:r>
          </w:p>
          <w:p w:rsidR="00B21591" w:rsidRDefault="00E50595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B21591" w:rsidRPr="0055046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https://ppt-online.org/300624</w:t>
              </w:r>
            </w:hyperlink>
          </w:p>
          <w:p w:rsidR="00B21591" w:rsidRPr="00646580" w:rsidRDefault="00B21591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0595" w:rsidRDefault="00E50595" w:rsidP="00E50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Прослушать произведения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Хачатуряна «Смерть гладиатора» нотный пример № 28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А. Хачатуряна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Адажио Спартака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Фриги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нотный пример № 29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аудиоприложения</w:t>
            </w:r>
            <w:proofErr w:type="spellEnd"/>
          </w:p>
          <w:p w:rsidR="00E50595" w:rsidRPr="00CD0222" w:rsidRDefault="00E50595" w:rsidP="00E50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на вопрос из учебника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3 стр. 128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Default="00E50595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6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312DE8" w:rsidRPr="00646580" w:rsidRDefault="00E50595" w:rsidP="006C593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210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1591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595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ndareva-Irochka2017@yandex.ru" TargetMode="External"/><Relationship Id="rId5" Type="http://schemas.openxmlformats.org/officeDocument/2006/relationships/hyperlink" Target="https://ppt-online.org/3006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448</Characters>
  <Application>Microsoft Office Word</Application>
  <DocSecurity>0</DocSecurity>
  <Lines>3</Lines>
  <Paragraphs>1</Paragraphs>
  <ScaleCrop>false</ScaleCrop>
  <Company>$L!DER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5</cp:revision>
  <dcterms:created xsi:type="dcterms:W3CDTF">2020-04-06T13:46:00Z</dcterms:created>
  <dcterms:modified xsi:type="dcterms:W3CDTF">2020-04-07T12:18:00Z</dcterms:modified>
</cp:coreProperties>
</file>