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66" w:rsidRPr="00022406" w:rsidRDefault="0096265D" w:rsidP="0096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bookmarkStart w:id="0" w:name="_GoBack"/>
      <w:bookmarkEnd w:id="0"/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8" w:type="pct"/>
        <w:tblLayout w:type="fixed"/>
        <w:tblLook w:val="04A0" w:firstRow="1" w:lastRow="0" w:firstColumn="1" w:lastColumn="0" w:noHBand="0" w:noVBand="1"/>
      </w:tblPr>
      <w:tblGrid>
        <w:gridCol w:w="1129"/>
        <w:gridCol w:w="1205"/>
        <w:gridCol w:w="5385"/>
        <w:gridCol w:w="4183"/>
        <w:gridCol w:w="2652"/>
      </w:tblGrid>
      <w:tr w:rsidR="00FD0970" w:rsidRPr="00022406" w:rsidTr="0096265D">
        <w:tc>
          <w:tcPr>
            <w:tcW w:w="388" w:type="pct"/>
          </w:tcPr>
          <w:p w:rsidR="00FD0970" w:rsidRPr="00022406" w:rsidRDefault="00FD0970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4" w:type="pct"/>
          </w:tcPr>
          <w:p w:rsidR="00FD0970" w:rsidRPr="00022406" w:rsidRDefault="00FD0970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50" w:type="pct"/>
          </w:tcPr>
          <w:p w:rsidR="00FD0970" w:rsidRPr="00022406" w:rsidRDefault="00FD0970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37" w:type="pct"/>
          </w:tcPr>
          <w:p w:rsidR="00FD0970" w:rsidRPr="00022406" w:rsidRDefault="00FD0970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11" w:type="pct"/>
          </w:tcPr>
          <w:p w:rsidR="00FD0970" w:rsidRPr="00022406" w:rsidRDefault="00FD0970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D0970" w:rsidRPr="00022406" w:rsidTr="0096265D">
        <w:tc>
          <w:tcPr>
            <w:tcW w:w="388" w:type="pct"/>
          </w:tcPr>
          <w:p w:rsidR="00FD0970" w:rsidRPr="00022406" w:rsidRDefault="00A21489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FD0970" w:rsidRPr="00022406" w:rsidRDefault="00FD097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4" w:type="pct"/>
            <w:vMerge w:val="restart"/>
          </w:tcPr>
          <w:p w:rsidR="00FF4E8D" w:rsidRDefault="00792DF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D0970" w:rsidRPr="00022406" w:rsidRDefault="00792DF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FD0970" w:rsidRPr="00022406" w:rsidRDefault="00FD097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</w:tcPr>
          <w:p w:rsidR="00FD0970" w:rsidRDefault="00792DF0" w:rsidP="00022406">
            <w:pPr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31F">
              <w:rPr>
                <w:rFonts w:ascii="Times New Roman" w:eastAsia="Times New Roman" w:hAnsi="Times New Roman"/>
                <w:sz w:val="24"/>
                <w:szCs w:val="20"/>
              </w:rPr>
              <w:t>Радиоактивные превращения атомных ядер</w:t>
            </w:r>
          </w:p>
          <w:p w:rsidR="00792DF0" w:rsidRDefault="0096265D" w:rsidP="00022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92DF0"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https://www.youtube.com/watch?v=qZJmkwHSVQk&amp;feature=emb_logo</w:t>
              </w:r>
            </w:hyperlink>
          </w:p>
          <w:p w:rsidR="0096265D" w:rsidRDefault="0096265D" w:rsidP="0096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по теме «Радиоактивность» и выслать результат.</w:t>
            </w:r>
          </w:p>
          <w:p w:rsidR="0096265D" w:rsidRDefault="0096265D" w:rsidP="0096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https://pencup.ru/test/3486</w:t>
              </w:r>
            </w:hyperlink>
          </w:p>
          <w:p w:rsidR="00FF0EBE" w:rsidRPr="00FF0EBE" w:rsidRDefault="00FF0EBE" w:rsidP="00FF0E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792DF0" w:rsidRDefault="00792DF0" w:rsidP="007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53, упр.46(1,3)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DF0" w:rsidRDefault="00792DF0" w:rsidP="00792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F4E8D" w:rsidRPr="00022406" w:rsidRDefault="00FF4E8D" w:rsidP="0096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 w:val="restart"/>
          </w:tcPr>
          <w:p w:rsidR="00792DF0" w:rsidRPr="0091068C" w:rsidRDefault="00792DF0" w:rsidP="007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2DF0" w:rsidRPr="0091068C" w:rsidRDefault="00792DF0" w:rsidP="0079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F0" w:rsidRDefault="00792DF0" w:rsidP="007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FD0970" w:rsidRPr="00792DF0" w:rsidRDefault="00FD097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70" w:rsidRPr="00022406" w:rsidTr="0096265D">
        <w:tc>
          <w:tcPr>
            <w:tcW w:w="388" w:type="pct"/>
          </w:tcPr>
          <w:p w:rsidR="00FD0970" w:rsidRPr="00022406" w:rsidRDefault="00A21489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970"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FD0970" w:rsidRPr="00022406" w:rsidRDefault="00FD097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4" w:type="pct"/>
            <w:vMerge/>
          </w:tcPr>
          <w:p w:rsidR="00FD0970" w:rsidRPr="00022406" w:rsidRDefault="00FD097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</w:tcPr>
          <w:p w:rsidR="00FD0970" w:rsidRDefault="00FF4E8D" w:rsidP="0002240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31F">
              <w:rPr>
                <w:rFonts w:ascii="Times New Roman" w:hAnsi="Times New Roman"/>
                <w:sz w:val="24"/>
                <w:szCs w:val="20"/>
              </w:rPr>
              <w:t>Экспериментальные методы исследования частиц.</w:t>
            </w:r>
          </w:p>
          <w:p w:rsidR="00FF4E8D" w:rsidRDefault="0096265D" w:rsidP="00022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F4E8D"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https://www.youtube.com/watch?v=TKb79UHcVfA&amp;feature=emb_logo</w:t>
              </w:r>
            </w:hyperlink>
          </w:p>
          <w:p w:rsidR="00FF4E8D" w:rsidRPr="00022406" w:rsidRDefault="00FF4E8D" w:rsidP="00022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FF4E8D" w:rsidRDefault="00FF4E8D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FD0970" w:rsidRDefault="00FF4E8D" w:rsidP="0002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письменно: ответить на вопросы в конце параграфа и выслать.</w:t>
            </w:r>
          </w:p>
          <w:p w:rsidR="00FF4E8D" w:rsidRPr="00E14D73" w:rsidRDefault="00FF4E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</w:tcPr>
          <w:p w:rsidR="00FD0970" w:rsidRPr="00022406" w:rsidRDefault="00FD0970" w:rsidP="0002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970" w:rsidRPr="00022406" w:rsidTr="0096265D">
        <w:tc>
          <w:tcPr>
            <w:tcW w:w="388" w:type="pct"/>
          </w:tcPr>
          <w:p w:rsidR="00FD0970" w:rsidRPr="00022406" w:rsidRDefault="00A21489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0970"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FD0970" w:rsidRPr="00022406" w:rsidRDefault="00FD097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4" w:type="pct"/>
            <w:vMerge/>
          </w:tcPr>
          <w:p w:rsidR="00FD0970" w:rsidRPr="00022406" w:rsidRDefault="00FD097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</w:tcPr>
          <w:p w:rsidR="00FF4E8D" w:rsidRDefault="0096265D" w:rsidP="0096265D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Самостоятельная работа </w:t>
            </w:r>
          </w:p>
          <w:p w:rsidR="0096265D" w:rsidRDefault="0096265D" w:rsidP="00962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Работа с учебником </w:t>
            </w:r>
            <w:r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 Ответить на вопросы письменно.</w:t>
            </w:r>
          </w:p>
          <w:p w:rsidR="0096265D" w:rsidRPr="0096265D" w:rsidRDefault="0096265D" w:rsidP="0096265D">
            <w:pPr>
              <w:pStyle w:val="a8"/>
              <w:spacing w:before="0" w:beforeAutospacing="0" w:after="0" w:afterAutospacing="0"/>
              <w:rPr>
                <w:sz w:val="16"/>
              </w:rPr>
            </w:pPr>
            <w:r w:rsidRPr="0096265D">
              <w:rPr>
                <w:sz w:val="20"/>
                <w:szCs w:val="32"/>
              </w:rPr>
              <w:t>Вариант №1</w:t>
            </w:r>
          </w:p>
          <w:p w:rsidR="0096265D" w:rsidRDefault="0096265D" w:rsidP="0096265D">
            <w:pPr>
              <w:pStyle w:val="a8"/>
              <w:spacing w:before="0" w:beforeAutospacing="0" w:after="0" w:afterAutospacing="0"/>
              <w:rPr>
                <w:sz w:val="16"/>
              </w:rPr>
            </w:pPr>
            <w:r w:rsidRPr="0096265D">
              <w:rPr>
                <w:sz w:val="20"/>
                <w:szCs w:val="32"/>
              </w:rPr>
              <w:t>1.В каком приборе для регистрации частиц прохождение быстрой заряженной частицы вызывает появление трека из капелек жидкости?</w:t>
            </w:r>
          </w:p>
          <w:p w:rsidR="0096265D" w:rsidRPr="0096265D" w:rsidRDefault="0096265D" w:rsidP="0096265D">
            <w:pPr>
              <w:pStyle w:val="a8"/>
              <w:spacing w:before="0" w:beforeAutospacing="0" w:after="0" w:afterAutospacing="0"/>
              <w:rPr>
                <w:sz w:val="16"/>
              </w:rPr>
            </w:pPr>
            <w:r w:rsidRPr="0096265D">
              <w:rPr>
                <w:sz w:val="20"/>
                <w:szCs w:val="32"/>
              </w:rPr>
              <w:t xml:space="preserve">2. Какой процесс приводит к появлению трека в пузырьковой </w:t>
            </w:r>
            <w:proofErr w:type="gramStart"/>
            <w:r w:rsidRPr="0096265D">
              <w:rPr>
                <w:sz w:val="20"/>
                <w:szCs w:val="32"/>
              </w:rPr>
              <w:t>камере ?</w:t>
            </w:r>
            <w:proofErr w:type="gramEnd"/>
          </w:p>
          <w:p w:rsidR="0096265D" w:rsidRPr="0096265D" w:rsidRDefault="0096265D" w:rsidP="0096265D">
            <w:pPr>
              <w:pStyle w:val="a8"/>
              <w:spacing w:before="0" w:beforeAutospacing="0" w:after="0" w:afterAutospacing="0"/>
              <w:rPr>
                <w:sz w:val="16"/>
              </w:rPr>
            </w:pPr>
            <w:r w:rsidRPr="0096265D">
              <w:rPr>
                <w:sz w:val="20"/>
                <w:szCs w:val="32"/>
              </w:rPr>
              <w:t>3.На каком процессе основан принцип действия счетчика Гейгера?</w:t>
            </w:r>
          </w:p>
          <w:p w:rsidR="0096265D" w:rsidRPr="0096265D" w:rsidRDefault="0096265D" w:rsidP="0096265D">
            <w:pPr>
              <w:pStyle w:val="a8"/>
              <w:spacing w:before="0" w:beforeAutospacing="0" w:after="0" w:afterAutospacing="0"/>
              <w:rPr>
                <w:sz w:val="16"/>
              </w:rPr>
            </w:pPr>
            <w:r w:rsidRPr="0096265D">
              <w:rPr>
                <w:sz w:val="20"/>
                <w:szCs w:val="32"/>
              </w:rPr>
              <w:t>4. В каком приборе для регистрации частиц происходит процесс кипения перегретой жидкости?</w:t>
            </w:r>
          </w:p>
          <w:p w:rsidR="0096265D" w:rsidRPr="0096265D" w:rsidRDefault="0096265D" w:rsidP="0096265D">
            <w:pPr>
              <w:pStyle w:val="a8"/>
              <w:spacing w:before="0" w:beforeAutospacing="0" w:after="0" w:afterAutospacing="0"/>
              <w:rPr>
                <w:sz w:val="16"/>
              </w:rPr>
            </w:pPr>
            <w:r w:rsidRPr="0096265D">
              <w:rPr>
                <w:sz w:val="20"/>
                <w:szCs w:val="32"/>
              </w:rPr>
              <w:t>5.В каком приборе для регистрации частиц можно использовать водород?</w:t>
            </w:r>
          </w:p>
          <w:p w:rsidR="0096265D" w:rsidRDefault="0096265D" w:rsidP="009626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65D" w:rsidRPr="00022406" w:rsidRDefault="0096265D" w:rsidP="009626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FD0970" w:rsidRDefault="00FF4E8D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Упр.46(2,4,5)</w:t>
            </w:r>
          </w:p>
          <w:p w:rsidR="00FF4E8D" w:rsidRDefault="00FF4E8D" w:rsidP="00FF4E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F4E8D" w:rsidRPr="00022406" w:rsidRDefault="00FF4E8D" w:rsidP="0002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</w:tcPr>
          <w:p w:rsidR="00FD0970" w:rsidRPr="00022406" w:rsidRDefault="00FD0970" w:rsidP="0002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6265D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40B6C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96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Kb79UHcVfA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pencup.ru/test/3486" TargetMode="External"/><Relationship Id="rId4" Type="http://schemas.openxmlformats.org/officeDocument/2006/relationships/hyperlink" Target="https://www.youtube.com/watch?v=qZJmkwHSVQk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2020-04-07T11:47:00Z</dcterms:created>
  <dcterms:modified xsi:type="dcterms:W3CDTF">2020-04-07T11:47:00Z</dcterms:modified>
</cp:coreProperties>
</file>