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66" w:rsidRPr="00022406" w:rsidRDefault="0096265D" w:rsidP="00962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bookmarkStart w:id="0" w:name="_GoBack"/>
      <w:bookmarkEnd w:id="0"/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129"/>
        <w:gridCol w:w="1205"/>
        <w:gridCol w:w="5385"/>
        <w:gridCol w:w="4183"/>
        <w:gridCol w:w="2652"/>
      </w:tblGrid>
      <w:tr w:rsidR="00FD0970" w:rsidRPr="00022406" w:rsidTr="0096265D">
        <w:tc>
          <w:tcPr>
            <w:tcW w:w="388" w:type="pct"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4" w:type="pct"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50" w:type="pct"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37" w:type="pct"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911" w:type="pct"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D0970" w:rsidRPr="00022406" w:rsidTr="0096265D">
        <w:tc>
          <w:tcPr>
            <w:tcW w:w="388" w:type="pct"/>
          </w:tcPr>
          <w:p w:rsidR="00FD0970" w:rsidRPr="00022406" w:rsidRDefault="00A2148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 w:val="restart"/>
          </w:tcPr>
          <w:p w:rsidR="00FF4E8D" w:rsidRDefault="00792DF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D0970" w:rsidRPr="00022406" w:rsidRDefault="00792DF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</w:tcPr>
          <w:p w:rsidR="00FD0970" w:rsidRDefault="00792DF0" w:rsidP="00022406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31F">
              <w:rPr>
                <w:rFonts w:ascii="Times New Roman" w:eastAsia="Times New Roman" w:hAnsi="Times New Roman"/>
                <w:sz w:val="24"/>
                <w:szCs w:val="20"/>
              </w:rPr>
              <w:t>Радиоактивные превращения атомных ядер</w:t>
            </w:r>
          </w:p>
          <w:p w:rsidR="00792DF0" w:rsidRDefault="0096265D" w:rsidP="000224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792DF0"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https://www.youtube.com/watch?v=qZJmkwHSVQk&amp;feature=emb_logo</w:t>
              </w:r>
            </w:hyperlink>
          </w:p>
          <w:p w:rsidR="0096265D" w:rsidRDefault="0096265D" w:rsidP="0096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 по теме «Радиоактивность» и выслать результат.</w:t>
            </w:r>
          </w:p>
          <w:p w:rsidR="0096265D" w:rsidRDefault="0096265D" w:rsidP="0096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https://pencup.ru/test/3486</w:t>
              </w:r>
            </w:hyperlink>
          </w:p>
          <w:p w:rsidR="00FF0EBE" w:rsidRPr="00FF0EBE" w:rsidRDefault="00FF0EBE" w:rsidP="00FF0EB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</w:tcPr>
          <w:p w:rsidR="00792DF0" w:rsidRDefault="00792DF0" w:rsidP="007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53, упр.46(1,3)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F0" w:rsidRDefault="00792DF0" w:rsidP="00792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F4E8D" w:rsidRPr="00022406" w:rsidRDefault="00FF4E8D" w:rsidP="0096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Merge w:val="restart"/>
          </w:tcPr>
          <w:p w:rsidR="00792DF0" w:rsidRPr="0091068C" w:rsidRDefault="00792DF0" w:rsidP="007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2DF0" w:rsidRPr="0091068C" w:rsidRDefault="00792DF0" w:rsidP="0079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F0" w:rsidRDefault="00792DF0" w:rsidP="007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FD0970" w:rsidRPr="00792DF0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70" w:rsidRPr="00022406" w:rsidTr="0096265D">
        <w:tc>
          <w:tcPr>
            <w:tcW w:w="388" w:type="pct"/>
          </w:tcPr>
          <w:p w:rsidR="00FD0970" w:rsidRPr="00022406" w:rsidRDefault="00A2148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0970"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</w:tcPr>
          <w:p w:rsidR="00FD0970" w:rsidRDefault="00FF4E8D" w:rsidP="00022406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31F">
              <w:rPr>
                <w:rFonts w:ascii="Times New Roman" w:hAnsi="Times New Roman"/>
                <w:sz w:val="24"/>
                <w:szCs w:val="20"/>
              </w:rPr>
              <w:t>Экспериментальные методы исследования частиц.</w:t>
            </w:r>
          </w:p>
          <w:p w:rsidR="00FF4E8D" w:rsidRDefault="0096265D" w:rsidP="000224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F4E8D"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https://www.youtube.com/watch?v=TKb79UHcVfA&amp;feature=emb_logo</w:t>
              </w:r>
            </w:hyperlink>
          </w:p>
          <w:p w:rsidR="00FF4E8D" w:rsidRPr="00022406" w:rsidRDefault="00FF4E8D" w:rsidP="000224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</w:tcPr>
          <w:p w:rsidR="00FF4E8D" w:rsidRDefault="00FF4E8D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FD0970" w:rsidRDefault="00FF4E8D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письменно: ответить на вопросы в конце параграфа и выслать.</w:t>
            </w:r>
          </w:p>
          <w:p w:rsidR="00FF4E8D" w:rsidRPr="00E14D73" w:rsidRDefault="00FF4E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vMerge/>
          </w:tcPr>
          <w:p w:rsidR="00FD0970" w:rsidRPr="00022406" w:rsidRDefault="00FD0970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970" w:rsidRPr="00022406" w:rsidTr="0096265D">
        <w:tc>
          <w:tcPr>
            <w:tcW w:w="388" w:type="pct"/>
          </w:tcPr>
          <w:p w:rsidR="00FD0970" w:rsidRPr="00022406" w:rsidRDefault="00A2148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970"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/>
          </w:tcPr>
          <w:p w:rsidR="00FD0970" w:rsidRPr="00022406" w:rsidRDefault="00FD097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</w:tcPr>
          <w:p w:rsidR="00FF4E8D" w:rsidRDefault="0096265D" w:rsidP="0096265D">
            <w:pPr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Самостоятельная работа </w:t>
            </w:r>
          </w:p>
          <w:p w:rsidR="0096265D" w:rsidRDefault="0096265D" w:rsidP="00962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Работа с учебником </w:t>
            </w: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. Ответить на вопросы письменно.</w:t>
            </w:r>
          </w:p>
          <w:p w:rsidR="0096265D" w:rsidRP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>Вариант №1</w:t>
            </w:r>
          </w:p>
          <w:p w:rsid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>1.В каком приборе для регистрации частиц прохождение быстрой заряженной частицы вызывает появление трека из капелек жидкости?</w:t>
            </w:r>
          </w:p>
          <w:p w:rsidR="0096265D" w:rsidRP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 xml:space="preserve">2. Какой процесс приводит к появлению трека в пузырьковой </w:t>
            </w:r>
            <w:proofErr w:type="gramStart"/>
            <w:r w:rsidRPr="0096265D">
              <w:rPr>
                <w:sz w:val="20"/>
                <w:szCs w:val="32"/>
              </w:rPr>
              <w:t>камере ?</w:t>
            </w:r>
            <w:proofErr w:type="gramEnd"/>
          </w:p>
          <w:p w:rsidR="0096265D" w:rsidRP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>3.На каком процессе основан принцип действия счетчика Гейгера?</w:t>
            </w:r>
          </w:p>
          <w:p w:rsidR="0096265D" w:rsidRP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>4. В каком приборе для регистрации частиц происходит процесс кипения перегретой жидкости?</w:t>
            </w:r>
          </w:p>
          <w:p w:rsidR="0096265D" w:rsidRPr="0096265D" w:rsidRDefault="0096265D" w:rsidP="0096265D">
            <w:pPr>
              <w:pStyle w:val="a8"/>
              <w:spacing w:before="0" w:beforeAutospacing="0" w:after="0" w:afterAutospacing="0"/>
              <w:rPr>
                <w:sz w:val="16"/>
              </w:rPr>
            </w:pPr>
            <w:r w:rsidRPr="0096265D">
              <w:rPr>
                <w:sz w:val="20"/>
                <w:szCs w:val="32"/>
              </w:rPr>
              <w:t>5.В каком приборе для регистрации частиц можно использовать водород?</w:t>
            </w:r>
          </w:p>
          <w:p w:rsidR="0096265D" w:rsidRDefault="0096265D" w:rsidP="009626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65D" w:rsidRPr="00022406" w:rsidRDefault="0096265D" w:rsidP="00962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</w:tcPr>
          <w:p w:rsidR="00FD0970" w:rsidRDefault="00FF4E8D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Упр.46(2,4,5)</w:t>
            </w:r>
          </w:p>
          <w:p w:rsidR="00FF4E8D" w:rsidRDefault="00FF4E8D" w:rsidP="00FF4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F4E8D" w:rsidRPr="00022406" w:rsidRDefault="00FF4E8D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Merge/>
          </w:tcPr>
          <w:p w:rsidR="00FD0970" w:rsidRPr="00022406" w:rsidRDefault="00FD0970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6265D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96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Kb79UHcVfA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pencup.ru/test/3486" TargetMode="External"/><Relationship Id="rId4" Type="http://schemas.openxmlformats.org/officeDocument/2006/relationships/hyperlink" Target="https://www.youtube.com/watch?v=qZJmkwHSVQk&amp;feature=emb_log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2020-04-07T11:47:00Z</dcterms:created>
  <dcterms:modified xsi:type="dcterms:W3CDTF">2020-04-07T11:47:00Z</dcterms:modified>
</cp:coreProperties>
</file>