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C5" w:rsidRDefault="00E007C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3610"/>
        <w:gridCol w:w="3697"/>
      </w:tblGrid>
      <w:tr w:rsidR="00E007C5" w:rsidTr="00E007C5">
        <w:tc>
          <w:tcPr>
            <w:tcW w:w="14786" w:type="dxa"/>
            <w:gridSpan w:val="4"/>
          </w:tcPr>
          <w:p w:rsidR="00E007C5" w:rsidRPr="00E007C5" w:rsidRDefault="00E007C5" w:rsidP="00E007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  класс. Русский  родной  язык.</w:t>
            </w:r>
          </w:p>
        </w:tc>
      </w:tr>
      <w:tr w:rsidR="009A1CD4" w:rsidTr="00E007C5">
        <w:tc>
          <w:tcPr>
            <w:tcW w:w="1384" w:type="dxa"/>
          </w:tcPr>
          <w:p w:rsidR="009A1CD4" w:rsidRPr="00E007C5" w:rsidRDefault="009A1CD4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</w:tcPr>
          <w:p w:rsidR="009A1CD4" w:rsidRPr="00E007C5" w:rsidRDefault="009A1CD4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3610" w:type="dxa"/>
          </w:tcPr>
          <w:p w:rsidR="009A1CD4" w:rsidRPr="00FA1347" w:rsidRDefault="009A1CD4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697" w:type="dxa"/>
          </w:tcPr>
          <w:p w:rsidR="009A1CD4" w:rsidRPr="00E007C5" w:rsidRDefault="009A1CD4" w:rsidP="00EF43B8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Tr="00E007C5">
        <w:tc>
          <w:tcPr>
            <w:tcW w:w="1384" w:type="dxa"/>
          </w:tcPr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6095" w:type="dxa"/>
          </w:tcPr>
          <w:p w:rsidR="009A1CD4" w:rsidRPr="009E7F08" w:rsidRDefault="009A1CD4" w:rsidP="00E007C5">
            <w:pPr>
              <w:pStyle w:val="a4"/>
              <w:rPr>
                <w:sz w:val="28"/>
                <w:szCs w:val="28"/>
              </w:rPr>
            </w:pPr>
            <w:r w:rsidRPr="009E7F08">
              <w:rPr>
                <w:b/>
                <w:i/>
                <w:sz w:val="28"/>
                <w:szCs w:val="28"/>
              </w:rPr>
              <w:t>Изложение  публицистического  стиля.</w:t>
            </w:r>
            <w:r w:rsidRPr="009E7F08">
              <w:rPr>
                <w:sz w:val="28"/>
                <w:szCs w:val="28"/>
              </w:rPr>
              <w:t xml:space="preserve"> </w:t>
            </w:r>
          </w:p>
          <w:p w:rsidR="009A1CD4" w:rsidRPr="009E7F08" w:rsidRDefault="009A1CD4" w:rsidP="00E007C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E7F08">
              <w:rPr>
                <w:sz w:val="28"/>
                <w:szCs w:val="28"/>
              </w:rPr>
              <w:t xml:space="preserve">        (1)Идёшь по улице, и вдруг в глаза бросается яркая афиша: «Концерт </w:t>
            </w:r>
            <w:proofErr w:type="spellStart"/>
            <w:proofErr w:type="gramStart"/>
            <w:r w:rsidRPr="009E7F08">
              <w:rPr>
                <w:sz w:val="28"/>
                <w:szCs w:val="28"/>
              </w:rPr>
              <w:t>Z</w:t>
            </w:r>
            <w:proofErr w:type="gramEnd"/>
            <w:r w:rsidRPr="009E7F08">
              <w:rPr>
                <w:sz w:val="28"/>
                <w:szCs w:val="28"/>
              </w:rPr>
              <w:t>емфиры</w:t>
            </w:r>
            <w:proofErr w:type="spellEnd"/>
            <w:r w:rsidRPr="009E7F08">
              <w:rPr>
                <w:sz w:val="28"/>
                <w:szCs w:val="28"/>
              </w:rPr>
              <w:t>». (2)Рядом кинотеатр приглашает тебя на просмотр новой ленты под названием «</w:t>
            </w:r>
            <w:proofErr w:type="spellStart"/>
            <w:r w:rsidRPr="009E7F08">
              <w:rPr>
                <w:sz w:val="28"/>
                <w:szCs w:val="28"/>
              </w:rPr>
              <w:t>Шиzа</w:t>
            </w:r>
            <w:proofErr w:type="spellEnd"/>
            <w:r w:rsidRPr="009E7F08">
              <w:rPr>
                <w:sz w:val="28"/>
                <w:szCs w:val="28"/>
              </w:rPr>
              <w:t>». (З</w:t>
            </w:r>
            <w:proofErr w:type="gramStart"/>
            <w:r w:rsidRPr="009E7F08">
              <w:rPr>
                <w:sz w:val="28"/>
                <w:szCs w:val="28"/>
              </w:rPr>
              <w:t>)З</w:t>
            </w:r>
            <w:proofErr w:type="gramEnd"/>
            <w:r w:rsidRPr="009E7F08">
              <w:rPr>
                <w:sz w:val="28"/>
                <w:szCs w:val="28"/>
              </w:rPr>
              <w:t>ахочется перекусить, а на дверях ресторана красуется «</w:t>
            </w:r>
            <w:proofErr w:type="spellStart"/>
            <w:r w:rsidRPr="009E7F08">
              <w:rPr>
                <w:sz w:val="28"/>
                <w:szCs w:val="28"/>
              </w:rPr>
              <w:t>Бiблiотека</w:t>
            </w:r>
            <w:proofErr w:type="spellEnd"/>
            <w:r w:rsidRPr="009E7F08">
              <w:rPr>
                <w:sz w:val="28"/>
                <w:szCs w:val="28"/>
              </w:rPr>
              <w:t>». (4)Придёшь домой, берёшь газету, глядь — на первой странице сообщение «Кур$ валют». (5)Включаешь телевизор, чтобы отвлечься, но и тут назойливо рекламируются охранные системы «</w:t>
            </w:r>
            <w:proofErr w:type="spellStart"/>
            <w:r w:rsidRPr="009E7F08">
              <w:rPr>
                <w:sz w:val="28"/>
                <w:szCs w:val="28"/>
              </w:rPr>
              <w:t>Аllигатор</w:t>
            </w:r>
            <w:proofErr w:type="spellEnd"/>
            <w:r w:rsidRPr="009E7F08">
              <w:rPr>
                <w:sz w:val="28"/>
                <w:szCs w:val="28"/>
              </w:rPr>
              <w:t>». (6)В смятении подходишь к окну видишь на стене соседнего дома приглашение на «Ве4ер отдыха» и теперь только понимаешь, что тебя обложили со всех сторон.</w:t>
            </w:r>
          </w:p>
          <w:p w:rsidR="009A1CD4" w:rsidRPr="009E7F08" w:rsidRDefault="009A1CD4" w:rsidP="00E007C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E7F08">
              <w:rPr>
                <w:sz w:val="28"/>
                <w:szCs w:val="28"/>
              </w:rPr>
              <w:t xml:space="preserve">       </w:t>
            </w:r>
            <w:proofErr w:type="gramStart"/>
            <w:r w:rsidRPr="009E7F08">
              <w:rPr>
                <w:sz w:val="28"/>
                <w:szCs w:val="28"/>
              </w:rPr>
              <w:t xml:space="preserve">(7)Обогащается или портится природная речь благодаря заимствованиям — вопрос непростой и неоднозначный. (8)Языковая стихия берет из окружающего мира всё, что ей потребно, и выбрасывает на берег лишнее. (9)Но когда сплошь и рядом в кириллические устоявшиеся написания внедряются латинские и иные графические символы, то это ведет не к обогащению языка, а к нарушению его </w:t>
            </w:r>
            <w:r w:rsidRPr="009E7F08">
              <w:rPr>
                <w:sz w:val="28"/>
                <w:szCs w:val="28"/>
              </w:rPr>
              <w:lastRenderedPageBreak/>
              <w:t>функционирования, к размыванию веками устанавливавшихся</w:t>
            </w:r>
            <w:proofErr w:type="gramEnd"/>
            <w:r w:rsidRPr="009E7F08">
              <w:rPr>
                <w:sz w:val="28"/>
                <w:szCs w:val="28"/>
              </w:rPr>
              <w:t xml:space="preserve"> норм.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(10)Англо- и иноязычными словами в их натуральном написании сегодня пестрят страницы прессы, эти слова вторгаются в текст, наводняют рекламу. (11)Но одно дело, когда просто употребляется лексика на латинице, и совсем другое, если чужие буквы оказываются внутри слова, ломают его изнутри. (12)Любой юрист подтвердит, что это нарушение гораздо более тяжкое.</w:t>
            </w:r>
            <w:proofErr w:type="gramEnd"/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(13)Модная певица и производители автосигнализаций, вернее — их агенты по рекламе, используют латинские буквы в формировании и раскрутке образа чаще всего в погоне за оригинальностью. (14)Им кажется: внимание потенциальных потребителей легче привлечь необычным графическим начертанием имени или названия фирмы. (15)Дескать, наш глаз невольно цепляется за неправильное сочетание.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(16)Расчёт, вероятно, оправдывается, но насколько велика его отдача? (17)На мой взгляд, подобный подход к формированию имиджа является довольно поверхностным, примитивным, а главное — становится банальным.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(18)Варианты </w:t>
            </w:r>
            <w:proofErr w:type="spellStart"/>
            <w:proofErr w:type="gram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Z</w:t>
            </w:r>
            <w:proofErr w:type="gram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емфира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(равно как и </w:t>
            </w:r>
            <w:proofErr w:type="spell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Глюк'ОZА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 «</w:t>
            </w:r>
            <w:proofErr w:type="spell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Аllигатор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есть выпендрёж и ненужное искажение письменной формы. (19)Применяя иностранные слова, не стоило заниматься порчей языка. (20)Великий и могучий Алфавит, подаренный нам славянскими святыми Кириллом и </w:t>
            </w:r>
            <w:proofErr w:type="spell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Мефодием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принесён в жертву золотому тельцу.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(21)Реальная жизнь, </w:t>
            </w:r>
            <w:proofErr w:type="gram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увы</w:t>
            </w:r>
            <w:proofErr w:type="gram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приводит нам примеры такого рода, и не пришлось бы в близком будущем констатировать свершившийся факт словами Татьяны Бек: «До свидания, алфавит». (По С. Казначееву)</w:t>
            </w:r>
          </w:p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0" w:type="dxa"/>
          </w:tcPr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5E5C5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Чтение текста; определение темы и основной мысли (идеи) текста; подбор названия, которое бы отразило содержание текста; составление плана;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устное </w:t>
            </w:r>
            <w:r w:rsidRPr="005E5C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объяснение изученных орфограмм и пунктограмм; устный рассказ по частям; работа над черновиком, его редактирование; написание изложения в тетради </w:t>
            </w:r>
            <w:r w:rsidRPr="005E5C5D">
              <w:rPr>
                <w:rFonts w:ascii="Times New Roman" w:hAnsi="Times New Roman"/>
                <w:sz w:val="28"/>
                <w:szCs w:val="28"/>
              </w:rPr>
              <w:t>Закрепление орфографических и пунктуационных навыков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A02682">
              <w:rPr>
                <w:rFonts w:ascii="Times New Roman" w:hAnsi="Times New Roman"/>
                <w:b/>
                <w:sz w:val="28"/>
                <w:szCs w:val="28"/>
              </w:rPr>
              <w:t>Задание учащимся: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написать сжатое изложение, применив различные способы сжатия текста.</w:t>
            </w:r>
          </w:p>
          <w:p w:rsidR="009A1CD4" w:rsidRPr="005C0567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Default="009A1CD4" w:rsidP="00E007C5"/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E007C5" w:rsidRDefault="00E007C5" w:rsidP="00E007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07C5" w:rsidRDefault="00E007C5" w:rsidP="00E007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07C5" w:rsidRDefault="00E007C5" w:rsidP="00E007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007C5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587087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2020-04-12T19:32:00Z</dcterms:modified>
</cp:coreProperties>
</file>